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89" w:rsidRPr="00C01C2C" w:rsidRDefault="00521889" w:rsidP="00521889">
      <w:pPr>
        <w:pStyle w:val="a5"/>
        <w:jc w:val="center"/>
        <w:rPr>
          <w:rFonts w:ascii="Times New Roman" w:eastAsia="MS Mincho" w:hAnsi="Times New Roman"/>
          <w:sz w:val="32"/>
          <w:szCs w:val="22"/>
        </w:rPr>
      </w:pPr>
      <w:r w:rsidRPr="00C01C2C">
        <w:rPr>
          <w:rFonts w:ascii="Times New Roman" w:eastAsia="MS Mincho" w:hAnsi="Times New Roman"/>
          <w:sz w:val="32"/>
          <w:szCs w:val="22"/>
        </w:rPr>
        <w:t>Глава Лосевского сельского поселения</w:t>
      </w:r>
    </w:p>
    <w:p w:rsidR="00521889" w:rsidRPr="00C01C2C" w:rsidRDefault="00521889" w:rsidP="00521889">
      <w:pPr>
        <w:pStyle w:val="a5"/>
        <w:jc w:val="center"/>
        <w:rPr>
          <w:rFonts w:ascii="Times New Roman" w:eastAsia="MS Mincho" w:hAnsi="Times New Roman"/>
          <w:sz w:val="32"/>
          <w:szCs w:val="22"/>
        </w:rPr>
      </w:pPr>
      <w:r w:rsidRPr="00C01C2C">
        <w:rPr>
          <w:rFonts w:ascii="Times New Roman" w:eastAsia="MS Mincho" w:hAnsi="Times New Roman"/>
          <w:sz w:val="32"/>
          <w:szCs w:val="22"/>
        </w:rPr>
        <w:t xml:space="preserve"> Павловского муниципального района Воронежской области</w:t>
      </w:r>
    </w:p>
    <w:p w:rsidR="00521889" w:rsidRDefault="00521889" w:rsidP="00521889">
      <w:pPr>
        <w:pStyle w:val="a5"/>
        <w:rPr>
          <w:rFonts w:ascii="Times New Roman" w:eastAsia="MS Mincho" w:hAnsi="Times New Roman"/>
          <w:sz w:val="28"/>
        </w:rPr>
      </w:pPr>
    </w:p>
    <w:p w:rsidR="00521889" w:rsidRDefault="00521889" w:rsidP="00521889">
      <w:pPr>
        <w:pStyle w:val="a5"/>
        <w:ind w:left="-900"/>
        <w:jc w:val="center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 О С Т А Н О В Л Е Н И Е</w:t>
      </w:r>
    </w:p>
    <w:p w:rsidR="00521889" w:rsidRDefault="00521889" w:rsidP="00DF1FB2">
      <w:pPr>
        <w:pStyle w:val="a5"/>
        <w:rPr>
          <w:rFonts w:ascii="Times New Roman" w:eastAsia="MS Mincho" w:hAnsi="Times New Roman"/>
          <w:sz w:val="28"/>
        </w:rPr>
      </w:pPr>
    </w:p>
    <w:p w:rsidR="00CF49CF" w:rsidRDefault="00CF49CF" w:rsidP="00DF1FB2">
      <w:pPr>
        <w:pStyle w:val="a5"/>
        <w:rPr>
          <w:rFonts w:ascii="Times New Roman" w:eastAsia="MS Mincho" w:hAnsi="Times New Roman"/>
          <w:sz w:val="28"/>
        </w:rPr>
      </w:pPr>
    </w:p>
    <w:p w:rsidR="00521889" w:rsidRPr="00FE7C5D" w:rsidRDefault="00521889" w:rsidP="00521889">
      <w:pPr>
        <w:pStyle w:val="a5"/>
        <w:ind w:left="-900" w:firstLine="720"/>
        <w:rPr>
          <w:rFonts w:ascii="Times New Roman" w:eastAsia="MS Mincho" w:hAnsi="Times New Roman"/>
          <w:sz w:val="28"/>
          <w:u w:val="single"/>
        </w:rPr>
      </w:pPr>
      <w:r w:rsidRPr="00FE7C5D">
        <w:rPr>
          <w:rFonts w:ascii="Times New Roman" w:eastAsia="MS Mincho" w:hAnsi="Times New Roman"/>
          <w:sz w:val="28"/>
          <w:u w:val="single"/>
        </w:rPr>
        <w:t xml:space="preserve"> От  22.10. 2006г.   № 127</w:t>
      </w:r>
    </w:p>
    <w:p w:rsidR="00521889" w:rsidRDefault="00521889" w:rsidP="00521889">
      <w:pPr>
        <w:pStyle w:val="a5"/>
        <w:ind w:left="-900" w:firstLine="720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с. Лосево</w:t>
      </w:r>
    </w:p>
    <w:p w:rsidR="00521889" w:rsidRDefault="00521889" w:rsidP="00521889">
      <w:pPr>
        <w:pStyle w:val="a5"/>
        <w:ind w:left="-900" w:firstLine="720"/>
        <w:rPr>
          <w:rFonts w:ascii="Times New Roman" w:eastAsia="MS Mincho" w:hAnsi="Times New Roman"/>
          <w:sz w:val="16"/>
        </w:rPr>
      </w:pPr>
    </w:p>
    <w:p w:rsidR="00521889" w:rsidRDefault="00521889" w:rsidP="00521889">
      <w:pPr>
        <w:pStyle w:val="a5"/>
        <w:ind w:left="-900" w:firstLine="720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О создании резервов финансовых</w:t>
      </w:r>
    </w:p>
    <w:p w:rsidR="00521889" w:rsidRDefault="00521889" w:rsidP="00521889">
      <w:pPr>
        <w:pStyle w:val="a5"/>
        <w:ind w:left="-900" w:firstLine="720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средств и материальных ресурсов </w:t>
      </w:r>
    </w:p>
    <w:p w:rsidR="00521889" w:rsidRDefault="00521889" w:rsidP="00521889">
      <w:pPr>
        <w:pStyle w:val="a5"/>
        <w:ind w:left="-900" w:firstLine="720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для ликвидации чрезвычайных ситуаций </w:t>
      </w:r>
    </w:p>
    <w:p w:rsidR="00521889" w:rsidRDefault="00521889" w:rsidP="00521889">
      <w:pPr>
        <w:pStyle w:val="a5"/>
        <w:tabs>
          <w:tab w:val="left" w:pos="0"/>
        </w:tabs>
        <w:ind w:left="-900" w:firstLine="720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на территории поселения</w:t>
      </w:r>
    </w:p>
    <w:p w:rsidR="00521889" w:rsidRDefault="00521889" w:rsidP="00521889">
      <w:pPr>
        <w:pStyle w:val="a5"/>
        <w:ind w:left="-900" w:firstLine="720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</w:t>
      </w:r>
    </w:p>
    <w:p w:rsidR="00521889" w:rsidRDefault="00521889" w:rsidP="00521889">
      <w:pPr>
        <w:pStyle w:val="a5"/>
        <w:tabs>
          <w:tab w:val="left" w:pos="720"/>
        </w:tabs>
        <w:ind w:firstLine="708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В соответствии  с  Федеральным законом от 21 декабря 1994г. 68-ФЗ «О защите населения и территорий от чрезвычайных  ситуаций  природного  и техногенного характера», постановлением Правительства Российской Федерации от 10 ноября 1996г. № 1340 «О порядке создания и использования резервов материальных ресурсов для ликвидации чрезвычайных ситуаций природного  и  техногенного  характера»,  Законом   Воронежской   области  от 29 мая </w:t>
      </w:r>
      <w:smartTag w:uri="urn:schemas-microsoft-com:office:smarttags" w:element="metricconverter">
        <w:smartTagPr>
          <w:attr w:name="ProductID" w:val="1997 г"/>
        </w:smartTagPr>
        <w:r>
          <w:rPr>
            <w:rFonts w:ascii="Times New Roman" w:eastAsia="MS Mincho" w:hAnsi="Times New Roman"/>
            <w:sz w:val="28"/>
          </w:rPr>
          <w:t>1997 г</w:t>
        </w:r>
      </w:smartTag>
      <w:r>
        <w:rPr>
          <w:rFonts w:ascii="Times New Roman" w:eastAsia="MS Mincho" w:hAnsi="Times New Roman"/>
          <w:sz w:val="28"/>
        </w:rPr>
        <w:t>. №3-</w:t>
      </w:r>
      <w:r>
        <w:rPr>
          <w:rFonts w:ascii="Times New Roman" w:eastAsia="MS Mincho" w:hAnsi="Times New Roman"/>
          <w:sz w:val="28"/>
          <w:lang w:val="en-US"/>
        </w:rPr>
        <w:t>II</w:t>
      </w:r>
      <w:r>
        <w:rPr>
          <w:rFonts w:ascii="Times New Roman" w:eastAsia="MS Mincho" w:hAnsi="Times New Roman"/>
          <w:sz w:val="28"/>
        </w:rPr>
        <w:t xml:space="preserve">-ОЗ  «О защите населения и территории области от чрезвычайных ситуаций природного и техногенного характера» и в целях привлечения  организаций к созданию резервов финансовых средств и материальных ресурсов для предупреждения и ликвидации чрезвычайных  ситуаций  природного  и техногенного характера на территории  поселения </w:t>
      </w:r>
    </w:p>
    <w:p w:rsidR="00521889" w:rsidRDefault="00521889" w:rsidP="00521889">
      <w:pPr>
        <w:pStyle w:val="a5"/>
        <w:jc w:val="both"/>
        <w:rPr>
          <w:rFonts w:ascii="Times New Roman" w:eastAsia="MS Mincho" w:hAnsi="Times New Roman"/>
          <w:sz w:val="28"/>
        </w:rPr>
      </w:pPr>
    </w:p>
    <w:p w:rsidR="00521889" w:rsidRDefault="00521889" w:rsidP="00521889">
      <w:pPr>
        <w:pStyle w:val="a5"/>
        <w:jc w:val="center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 О С Т А Н О В Л Я Ю:</w:t>
      </w:r>
    </w:p>
    <w:p w:rsidR="00521889" w:rsidRDefault="00521889" w:rsidP="00521889">
      <w:pPr>
        <w:pStyle w:val="a5"/>
        <w:rPr>
          <w:rFonts w:ascii="Times New Roman" w:eastAsia="MS Mincho" w:hAnsi="Times New Roman"/>
          <w:sz w:val="28"/>
        </w:rPr>
      </w:pPr>
    </w:p>
    <w:p w:rsidR="00521889" w:rsidRDefault="00521889" w:rsidP="00521889">
      <w:pPr>
        <w:pStyle w:val="a5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  1. Утвердить положение о резерве финансовых средств  и  материальных ресурсов для ликвидации чрезвычайных ситуаций на территории  поселения   (приложение 1).</w:t>
      </w:r>
    </w:p>
    <w:p w:rsidR="00521889" w:rsidRDefault="00DF1FB2" w:rsidP="00DF1FB2">
      <w:pPr>
        <w:pStyle w:val="a5"/>
        <w:tabs>
          <w:tab w:val="left" w:pos="540"/>
          <w:tab w:val="left" w:pos="720"/>
        </w:tabs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 </w:t>
      </w:r>
      <w:r w:rsidR="00521889">
        <w:rPr>
          <w:rFonts w:ascii="Times New Roman" w:eastAsia="MS Mincho" w:hAnsi="Times New Roman"/>
          <w:sz w:val="28"/>
        </w:rPr>
        <w:t xml:space="preserve"> 2. Руководителям организаций,  независимо  от  форм собственности, создать  соответствующие  резервы финансовых средств и  материальных ресурсов для ликвидации чрезвычайных ситуаций.</w:t>
      </w:r>
    </w:p>
    <w:p w:rsidR="00521889" w:rsidRPr="00DF1FB2" w:rsidRDefault="00521889" w:rsidP="00DF1FB2">
      <w:pPr>
        <w:pStyle w:val="a5"/>
        <w:tabs>
          <w:tab w:val="left" w:pos="0"/>
          <w:tab w:val="left" w:pos="720"/>
        </w:tabs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  3. В администрации поселения создать резерв финансовых средств при поступлении их в бюджет для ликвидации чрезвычайных ситуаций. </w:t>
      </w:r>
    </w:p>
    <w:p w:rsidR="00CF49CF" w:rsidRDefault="00CF49CF" w:rsidP="00521889">
      <w:pPr>
        <w:jc w:val="both"/>
        <w:rPr>
          <w:sz w:val="28"/>
        </w:rPr>
      </w:pPr>
    </w:p>
    <w:p w:rsidR="00CF49CF" w:rsidRDefault="00CF49CF" w:rsidP="00521889">
      <w:pPr>
        <w:jc w:val="both"/>
        <w:rPr>
          <w:sz w:val="28"/>
        </w:rPr>
      </w:pPr>
    </w:p>
    <w:p w:rsidR="00521889" w:rsidRDefault="00521889" w:rsidP="00521889">
      <w:pPr>
        <w:jc w:val="both"/>
        <w:rPr>
          <w:sz w:val="28"/>
        </w:rPr>
      </w:pPr>
      <w:r>
        <w:rPr>
          <w:sz w:val="28"/>
        </w:rPr>
        <w:t xml:space="preserve">Глава Лосевского сельского </w:t>
      </w:r>
      <w:r w:rsidR="00DF1FB2">
        <w:rPr>
          <w:sz w:val="28"/>
        </w:rPr>
        <w:t xml:space="preserve">поселения </w:t>
      </w:r>
      <w:r w:rsidR="00DF1FB2">
        <w:rPr>
          <w:sz w:val="28"/>
        </w:rPr>
        <w:tab/>
        <w:t xml:space="preserve">          </w:t>
      </w:r>
      <w:r w:rsidR="00DF1FB2">
        <w:rPr>
          <w:sz w:val="28"/>
        </w:rPr>
        <w:tab/>
      </w:r>
      <w:r w:rsidR="00DF1FB2">
        <w:rPr>
          <w:sz w:val="28"/>
        </w:rPr>
        <w:tab/>
        <w:t>_______</w:t>
      </w:r>
      <w:r>
        <w:rPr>
          <w:sz w:val="28"/>
        </w:rPr>
        <w:tab/>
        <w:t>А.Р. Бугаёв</w:t>
      </w:r>
    </w:p>
    <w:p w:rsidR="00DF1FB2" w:rsidRPr="00DF1FB2" w:rsidRDefault="00DF1FB2" w:rsidP="00DF1FB2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</w:p>
    <w:p w:rsidR="00CF49CF" w:rsidRDefault="00CF49CF" w:rsidP="00521889">
      <w:pPr>
        <w:pStyle w:val="a5"/>
        <w:jc w:val="right"/>
        <w:rPr>
          <w:rFonts w:ascii="Times New Roman" w:eastAsia="MS Mincho" w:hAnsi="Times New Roman" w:cs="Times New Roman"/>
          <w:sz w:val="24"/>
        </w:rPr>
      </w:pPr>
    </w:p>
    <w:p w:rsidR="00CF49CF" w:rsidRDefault="00CF49CF" w:rsidP="00521889">
      <w:pPr>
        <w:pStyle w:val="a5"/>
        <w:jc w:val="right"/>
        <w:rPr>
          <w:rFonts w:ascii="Times New Roman" w:eastAsia="MS Mincho" w:hAnsi="Times New Roman" w:cs="Times New Roman"/>
          <w:sz w:val="24"/>
        </w:rPr>
      </w:pPr>
    </w:p>
    <w:p w:rsidR="00CF49CF" w:rsidRDefault="00CF49CF" w:rsidP="00521889">
      <w:pPr>
        <w:pStyle w:val="a5"/>
        <w:jc w:val="right"/>
        <w:rPr>
          <w:rFonts w:ascii="Times New Roman" w:eastAsia="MS Mincho" w:hAnsi="Times New Roman" w:cs="Times New Roman"/>
          <w:sz w:val="24"/>
        </w:rPr>
      </w:pPr>
    </w:p>
    <w:p w:rsidR="00521889" w:rsidRDefault="00521889" w:rsidP="00521889">
      <w:pPr>
        <w:pStyle w:val="a5"/>
        <w:jc w:val="righ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Приложение 1</w:t>
      </w:r>
    </w:p>
    <w:p w:rsidR="00521889" w:rsidRDefault="00521889" w:rsidP="00521889">
      <w:pPr>
        <w:pStyle w:val="a5"/>
        <w:tabs>
          <w:tab w:val="left" w:pos="6480"/>
        </w:tabs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                                                            Утверждено</w:t>
      </w:r>
    </w:p>
    <w:p w:rsidR="00521889" w:rsidRDefault="00521889" w:rsidP="00521889">
      <w:pPr>
        <w:pStyle w:val="a5"/>
        <w:tabs>
          <w:tab w:val="left" w:pos="7200"/>
        </w:tabs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                                                                   постановлением</w:t>
      </w:r>
    </w:p>
    <w:p w:rsidR="00521889" w:rsidRDefault="00521889" w:rsidP="00521889">
      <w:pPr>
        <w:pStyle w:val="a5"/>
        <w:tabs>
          <w:tab w:val="left" w:pos="6480"/>
        </w:tabs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                                                                                   администрации поселения</w:t>
      </w:r>
    </w:p>
    <w:p w:rsidR="00521889" w:rsidRDefault="00521889" w:rsidP="00521889">
      <w:pPr>
        <w:pStyle w:val="a5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                                                                             </w:t>
      </w:r>
    </w:p>
    <w:p w:rsidR="00521889" w:rsidRDefault="00521889" w:rsidP="00521889">
      <w:pPr>
        <w:pStyle w:val="a5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П О Л О Ж Е Н И Е</w:t>
      </w:r>
    </w:p>
    <w:p w:rsidR="00521889" w:rsidRDefault="00521889" w:rsidP="00521889">
      <w:pPr>
        <w:pStyle w:val="a5"/>
        <w:tabs>
          <w:tab w:val="left" w:pos="0"/>
        </w:tabs>
        <w:ind w:left="-900" w:firstLine="720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о резерве финансовых средств и материальных ресурсов для ликвидации чрезвычайных ситуаций  на территории поселения</w:t>
      </w:r>
    </w:p>
    <w:p w:rsidR="00521889" w:rsidRDefault="00521889" w:rsidP="00521889">
      <w:pPr>
        <w:pStyle w:val="a5"/>
        <w:jc w:val="center"/>
        <w:rPr>
          <w:rFonts w:ascii="Times New Roman" w:eastAsia="MS Mincho" w:hAnsi="Times New Roman" w:cs="Times New Roman"/>
          <w:sz w:val="24"/>
        </w:rPr>
      </w:pPr>
    </w:p>
    <w:p w:rsidR="00521889" w:rsidRDefault="00521889" w:rsidP="00521889">
      <w:pPr>
        <w:pStyle w:val="a5"/>
        <w:tabs>
          <w:tab w:val="left" w:pos="360"/>
          <w:tab w:val="left" w:pos="72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I. Общие положения</w:t>
      </w:r>
    </w:p>
    <w:p w:rsidR="00521889" w:rsidRDefault="00521889" w:rsidP="00521889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</w:rPr>
        <w:t xml:space="preserve">1.  Настоящее положение разработано в соответствии с Федеральным законом от 21 декабря 1994г. № 68-ФЗ, «О защите населения и территорий от чрезвычайных ситуаций природного и техногенного характера», Федеральным законом от </w:t>
      </w:r>
      <w:r>
        <w:rPr>
          <w:rFonts w:ascii="Times New Roman" w:hAnsi="Times New Roman" w:cs="Times New Roman"/>
          <w:sz w:val="24"/>
          <w:szCs w:val="20"/>
        </w:rPr>
        <w:t xml:space="preserve">6 октября  2003 г. N131-ФЗ  «Об общих  принципах организации местного самоуправления в Российской Федерации»,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>постановлением  Правительства  Российской  Федерации от 10 ноября 1996 г. №1340  «О порядке создания и использования резервов материальных ресурсов для ликвидации чрезвычайных ситуаций природного и техногенного характера» и Законом Воронежской области от 29 мая 1997г. №3-</w:t>
      </w:r>
      <w:r>
        <w:rPr>
          <w:rFonts w:ascii="Times New Roman" w:eastAsia="MS Mincho" w:hAnsi="Times New Roman" w:cs="Times New Roman"/>
          <w:sz w:val="24"/>
          <w:lang w:val="en-US"/>
        </w:rPr>
        <w:t>II</w:t>
      </w:r>
      <w:r>
        <w:rPr>
          <w:rFonts w:ascii="Times New Roman" w:eastAsia="MS Mincho" w:hAnsi="Times New Roman" w:cs="Times New Roman"/>
          <w:sz w:val="24"/>
        </w:rPr>
        <w:t>-ОЗ «О защите населения и территории</w:t>
      </w:r>
      <w:r>
        <w:rPr>
          <w:rFonts w:ascii="Times New Roman" w:eastAsia="MS Mincho" w:hAnsi="Times New Roman" w:cs="Times New Roman"/>
          <w:b/>
          <w:sz w:val="24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</w:rPr>
        <w:t xml:space="preserve">области от ЧС природного и техногенного характера». </w:t>
      </w:r>
      <w:r>
        <w:rPr>
          <w:rFonts w:ascii="Times New Roman" w:eastAsia="MS Mincho" w:hAnsi="Times New Roman" w:cs="Times New Roman"/>
          <w:bCs/>
          <w:sz w:val="24"/>
          <w:szCs w:val="28"/>
        </w:rPr>
        <w:t xml:space="preserve"> </w:t>
      </w:r>
    </w:p>
    <w:p w:rsidR="00521889" w:rsidRDefault="00521889" w:rsidP="00521889">
      <w:pPr>
        <w:pStyle w:val="a5"/>
        <w:ind w:firstLine="72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2. Резервы финансовых средств и материальных ресурсов для ликвидации чрезвычайных ситуаций создаются заблаговременно в целях экстренного привлечения необходимых средств в случаях возникновения чрезвычайных ситуаций и включают: финансовые средства, продовольствие, пищевое сырье, медицинское имущество, медикаменты, средства связи, строительные материалы, топливо, средства индивидуальной защиты и другие  ресурсы.</w:t>
      </w:r>
    </w:p>
    <w:p w:rsidR="00521889" w:rsidRDefault="00521889" w:rsidP="00521889">
      <w:pPr>
        <w:pStyle w:val="a5"/>
        <w:tabs>
          <w:tab w:val="left" w:pos="0"/>
        </w:tabs>
        <w:ind w:firstLine="72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szCs w:val="28"/>
        </w:rPr>
        <w:t xml:space="preserve">3. С целью участия </w:t>
      </w:r>
      <w:r>
        <w:rPr>
          <w:rFonts w:ascii="Times New Roman" w:hAnsi="Times New Roman" w:cs="Times New Roman"/>
          <w:sz w:val="24"/>
          <w:szCs w:val="28"/>
        </w:rPr>
        <w:t xml:space="preserve">в ликвидации последствий чрезвычайных ситуаций </w:t>
      </w:r>
      <w:r>
        <w:rPr>
          <w:rFonts w:ascii="Times New Roman" w:eastAsia="MS Mincho" w:hAnsi="Times New Roman" w:cs="Times New Roman"/>
          <w:sz w:val="24"/>
        </w:rPr>
        <w:t>на территории  поселения решением руководителей организаций,  независимо  от  форм собственности, создаются  соответствующие  резервы финансовых средств и  материальных ресурсов для ликвидации чрезвычайных ситуаций.</w:t>
      </w:r>
    </w:p>
    <w:p w:rsidR="00521889" w:rsidRDefault="00521889" w:rsidP="00521889">
      <w:pPr>
        <w:pStyle w:val="ConsNormal"/>
        <w:widowControl/>
        <w:tabs>
          <w:tab w:val="left" w:pos="720"/>
          <w:tab w:val="left" w:pos="1080"/>
          <w:tab w:val="left" w:pos="1260"/>
        </w:tabs>
        <w:ind w:right="0" w:firstLine="540"/>
        <w:jc w:val="both"/>
        <w:rPr>
          <w:rFonts w:ascii="Times New Roman" w:eastAsia="MS Mincho" w:hAnsi="Times New Roman" w:cs="Times New Roman"/>
          <w:sz w:val="24"/>
          <w:szCs w:val="28"/>
        </w:rPr>
      </w:pPr>
    </w:p>
    <w:p w:rsidR="00521889" w:rsidRDefault="00521889" w:rsidP="00521889">
      <w:pPr>
        <w:pStyle w:val="a5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II. Порядок создания,  хранения, использования</w:t>
      </w:r>
    </w:p>
    <w:p w:rsidR="00521889" w:rsidRDefault="00521889" w:rsidP="00521889">
      <w:pPr>
        <w:pStyle w:val="a5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и восполнения резервов</w:t>
      </w:r>
    </w:p>
    <w:p w:rsidR="00521889" w:rsidRDefault="00521889" w:rsidP="00521889">
      <w:pPr>
        <w:pStyle w:val="a5"/>
        <w:rPr>
          <w:rFonts w:ascii="Times New Roman" w:hAnsi="Times New Roman" w:cs="Times New Roman"/>
          <w:sz w:val="24"/>
        </w:rPr>
      </w:pPr>
    </w:p>
    <w:p w:rsidR="00521889" w:rsidRDefault="00521889" w:rsidP="00521889">
      <w:pPr>
        <w:pStyle w:val="a5"/>
        <w:tabs>
          <w:tab w:val="left" w:pos="720"/>
          <w:tab w:val="left" w:pos="1080"/>
        </w:tabs>
        <w:ind w:firstLine="72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1.  Определение номенклатуры и объемов резервов финансовых средств и материальных ресурсов для ликвидации чрезвычайных ситуаций, а также контроль за созданием, хранением, использованием и восполнением указанных резервов осуществляется органом их создавшим.                                                           </w:t>
      </w:r>
    </w:p>
    <w:p w:rsidR="00521889" w:rsidRDefault="00521889" w:rsidP="00521889">
      <w:pPr>
        <w:pStyle w:val="a5"/>
        <w:ind w:firstLine="72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2. Резервы материальных ресурсов размещаются и хранятся на складских площадях  организаций, где гарантирована их безусловная сохранность и откуда возможна их оперативная доставка в зоны чрезвычайных ситуаций.</w:t>
      </w:r>
    </w:p>
    <w:p w:rsidR="00521889" w:rsidRDefault="00521889" w:rsidP="00521889">
      <w:pPr>
        <w:pStyle w:val="a5"/>
        <w:tabs>
          <w:tab w:val="left" w:pos="720"/>
          <w:tab w:val="left" w:pos="1080"/>
          <w:tab w:val="left" w:pos="1260"/>
        </w:tabs>
        <w:ind w:firstLine="72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3. Резервы финансовых средств и материальных ресурсов для ликвидации чрезвычайных ситуаций используются для проведения аварийно-спасательных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размещения и организации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521889" w:rsidRDefault="00521889" w:rsidP="00521889">
      <w:pPr>
        <w:pStyle w:val="a5"/>
        <w:ind w:firstLine="72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4. При возникновении чрезвычайной ситуации местного масштаба для ее ликвидации используются местные резервы финансовых средств и материальных ресурсов, а при их недостаточности представляется заявка с необходимыми расчетами и обоснованиями в администрацию муниципального района. </w:t>
      </w:r>
    </w:p>
    <w:p w:rsidR="00521889" w:rsidRDefault="00521889" w:rsidP="00521889">
      <w:pPr>
        <w:pStyle w:val="a5"/>
        <w:tabs>
          <w:tab w:val="left" w:pos="720"/>
        </w:tabs>
        <w:ind w:firstLine="72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lastRenderedPageBreak/>
        <w:t>Для ликвидации чрезвычайных ситуаций и обеспечения жизнедеятельности пострадавшего населения, орган исполнительной власти поселения может использовать находящиеся на его территории местные резервы финансовых средств и материальных ресурсов по согласованию с организациями, их создавшими.</w:t>
      </w:r>
    </w:p>
    <w:p w:rsidR="00521889" w:rsidRDefault="00521889" w:rsidP="00521889">
      <w:pPr>
        <w:pStyle w:val="a5"/>
        <w:tabs>
          <w:tab w:val="left" w:pos="360"/>
          <w:tab w:val="left" w:pos="540"/>
          <w:tab w:val="left" w:pos="720"/>
        </w:tabs>
        <w:ind w:firstLine="72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5. Финансирование расходов по созданию, хранению, использованию и восполнению резервов материальных ресурсов, а также выделение финансовых средств для предупреждения и ликвидации чрезвычайных ситуаций осуществляется за счет средств организаций создающих соответствующие резервы.</w:t>
      </w:r>
    </w:p>
    <w:p w:rsidR="00521889" w:rsidRDefault="00521889" w:rsidP="00521889">
      <w:pPr>
        <w:pStyle w:val="a5"/>
        <w:tabs>
          <w:tab w:val="left" w:pos="360"/>
          <w:tab w:val="left" w:pos="540"/>
          <w:tab w:val="left" w:pos="720"/>
          <w:tab w:val="left" w:pos="1080"/>
        </w:tabs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6. Восполнение финансовых средств и материальных ресурсов,  израсходованных  при ликвидации чрезвычайных ситуаций, осуществляется за  счет средств организаций, в интересах которых использовались материальные и финансовые средства резерва.  </w:t>
      </w:r>
    </w:p>
    <w:p w:rsidR="00521889" w:rsidRDefault="00521889" w:rsidP="00521889">
      <w:pPr>
        <w:pStyle w:val="a3"/>
        <w:numPr>
          <w:ilvl w:val="0"/>
          <w:numId w:val="1"/>
        </w:numPr>
        <w:tabs>
          <w:tab w:val="clear" w:pos="1050"/>
          <w:tab w:val="num" w:pos="0"/>
          <w:tab w:val="left" w:pos="360"/>
        </w:tabs>
        <w:ind w:left="0" w:firstLine="69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Организации, на складских площадях которых хранятся ресурсы резервов, ведут количественный и качественный учет наличия и состояния материальных средств резервов в установленном порядке.</w:t>
      </w:r>
    </w:p>
    <w:p w:rsidR="00521889" w:rsidRDefault="00521889" w:rsidP="00521889">
      <w:pPr>
        <w:pStyle w:val="a3"/>
        <w:tabs>
          <w:tab w:val="left" w:pos="360"/>
          <w:tab w:val="left" w:pos="720"/>
        </w:tabs>
        <w:ind w:firstLine="72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 xml:space="preserve">8. Организацию учета и контроля за созданием, хранением, использованием и восполнением резервов финансовых средств и материальных  ресурсов для ликвидации чрезвычайных ситуаций осуществляет глава администрации поселения </w:t>
      </w:r>
      <w:r>
        <w:rPr>
          <w:spacing w:val="-3"/>
          <w:sz w:val="24"/>
        </w:rPr>
        <w:t xml:space="preserve"> </w:t>
      </w:r>
      <w:r>
        <w:rPr>
          <w:rFonts w:eastAsia="MS Mincho"/>
          <w:sz w:val="24"/>
        </w:rPr>
        <w:t xml:space="preserve">  и  организации, создавшие резервы.</w:t>
      </w:r>
    </w:p>
    <w:p w:rsidR="00521889" w:rsidRDefault="00521889" w:rsidP="00521889">
      <w:pPr>
        <w:pStyle w:val="a5"/>
        <w:tabs>
          <w:tab w:val="left" w:pos="360"/>
        </w:tabs>
        <w:jc w:val="both"/>
        <w:rPr>
          <w:rFonts w:ascii="Times New Roman" w:eastAsia="MS Mincho" w:hAnsi="Times New Roman" w:cs="Times New Roman"/>
          <w:sz w:val="24"/>
        </w:rPr>
      </w:pPr>
    </w:p>
    <w:p w:rsidR="00521889" w:rsidRDefault="00521889" w:rsidP="00521889">
      <w:pPr>
        <w:pStyle w:val="a5"/>
        <w:tabs>
          <w:tab w:val="left" w:pos="360"/>
        </w:tabs>
        <w:jc w:val="both"/>
        <w:rPr>
          <w:rFonts w:ascii="Times New Roman" w:eastAsia="MS Mincho" w:hAnsi="Times New Roman" w:cs="Times New Roman"/>
          <w:sz w:val="24"/>
        </w:rPr>
      </w:pPr>
    </w:p>
    <w:p w:rsidR="00521889" w:rsidRDefault="00521889" w:rsidP="00521889">
      <w:pPr>
        <w:pStyle w:val="a5"/>
        <w:jc w:val="right"/>
        <w:rPr>
          <w:rFonts w:ascii="Times New Roman" w:eastAsia="MS Mincho" w:hAnsi="Times New Roman" w:cs="Times New Roman"/>
          <w:sz w:val="24"/>
        </w:rPr>
      </w:pPr>
    </w:p>
    <w:p w:rsidR="00521889" w:rsidRDefault="00521889" w:rsidP="00521889">
      <w:pPr>
        <w:pStyle w:val="a5"/>
        <w:jc w:val="right"/>
        <w:rPr>
          <w:rFonts w:ascii="Times New Roman" w:eastAsia="MS Mincho" w:hAnsi="Times New Roman" w:cs="Times New Roman"/>
          <w:sz w:val="24"/>
        </w:rPr>
      </w:pPr>
    </w:p>
    <w:p w:rsidR="00521889" w:rsidRDefault="00521889" w:rsidP="00521889">
      <w:pPr>
        <w:pStyle w:val="a5"/>
        <w:jc w:val="right"/>
        <w:rPr>
          <w:rFonts w:ascii="Times New Roman" w:eastAsia="MS Mincho" w:hAnsi="Times New Roman" w:cs="Times New Roman"/>
          <w:sz w:val="24"/>
        </w:rPr>
      </w:pPr>
    </w:p>
    <w:p w:rsidR="00521889" w:rsidRDefault="00521889" w:rsidP="00521889">
      <w:pPr>
        <w:pStyle w:val="a5"/>
        <w:jc w:val="right"/>
        <w:rPr>
          <w:rFonts w:ascii="Times New Roman" w:eastAsia="MS Mincho" w:hAnsi="Times New Roman" w:cs="Times New Roman"/>
          <w:sz w:val="24"/>
        </w:rPr>
      </w:pPr>
    </w:p>
    <w:p w:rsidR="00521889" w:rsidRDefault="00521889" w:rsidP="00521889">
      <w:pPr>
        <w:pStyle w:val="a5"/>
        <w:jc w:val="right"/>
        <w:rPr>
          <w:rFonts w:ascii="Times New Roman" w:eastAsia="MS Mincho" w:hAnsi="Times New Roman" w:cs="Times New Roman"/>
          <w:sz w:val="24"/>
        </w:rPr>
      </w:pPr>
    </w:p>
    <w:p w:rsidR="00521889" w:rsidRDefault="00521889" w:rsidP="00521889">
      <w:pPr>
        <w:pStyle w:val="a5"/>
        <w:jc w:val="right"/>
        <w:rPr>
          <w:rFonts w:ascii="Times New Roman" w:eastAsia="MS Mincho" w:hAnsi="Times New Roman" w:cs="Times New Roman"/>
          <w:sz w:val="24"/>
        </w:rPr>
      </w:pPr>
    </w:p>
    <w:p w:rsidR="00521889" w:rsidRDefault="00521889" w:rsidP="00521889">
      <w:pPr>
        <w:pStyle w:val="a5"/>
        <w:jc w:val="right"/>
        <w:rPr>
          <w:rFonts w:ascii="Times New Roman" w:eastAsia="MS Mincho" w:hAnsi="Times New Roman" w:cs="Times New Roman"/>
          <w:sz w:val="24"/>
        </w:rPr>
      </w:pPr>
    </w:p>
    <w:p w:rsidR="00521889" w:rsidRDefault="00521889" w:rsidP="00521889">
      <w:pPr>
        <w:pStyle w:val="a5"/>
        <w:jc w:val="right"/>
        <w:rPr>
          <w:rFonts w:ascii="Times New Roman" w:eastAsia="MS Mincho" w:hAnsi="Times New Roman" w:cs="Times New Roman"/>
          <w:sz w:val="24"/>
        </w:rPr>
      </w:pPr>
    </w:p>
    <w:p w:rsidR="00521889" w:rsidRDefault="00521889" w:rsidP="00521889">
      <w:pPr>
        <w:pStyle w:val="a5"/>
        <w:jc w:val="right"/>
        <w:rPr>
          <w:rFonts w:ascii="Times New Roman" w:eastAsia="MS Mincho" w:hAnsi="Times New Roman" w:cs="Times New Roman"/>
          <w:sz w:val="24"/>
        </w:rPr>
      </w:pPr>
    </w:p>
    <w:p w:rsidR="00521889" w:rsidRDefault="00521889" w:rsidP="00521889">
      <w:pPr>
        <w:pStyle w:val="a5"/>
        <w:jc w:val="right"/>
        <w:rPr>
          <w:rFonts w:ascii="Times New Roman" w:eastAsia="MS Mincho" w:hAnsi="Times New Roman" w:cs="Times New Roman"/>
          <w:sz w:val="24"/>
        </w:rPr>
      </w:pPr>
    </w:p>
    <w:p w:rsidR="00521889" w:rsidRDefault="00521889" w:rsidP="00521889">
      <w:pPr>
        <w:pStyle w:val="a5"/>
        <w:jc w:val="right"/>
        <w:rPr>
          <w:rFonts w:ascii="Times New Roman" w:eastAsia="MS Mincho" w:hAnsi="Times New Roman" w:cs="Times New Roman"/>
          <w:sz w:val="24"/>
        </w:rPr>
      </w:pPr>
    </w:p>
    <w:p w:rsidR="00521889" w:rsidRDefault="00521889" w:rsidP="00521889">
      <w:pPr>
        <w:pStyle w:val="a5"/>
        <w:jc w:val="right"/>
        <w:rPr>
          <w:rFonts w:ascii="Times New Roman" w:eastAsia="MS Mincho" w:hAnsi="Times New Roman" w:cs="Times New Roman"/>
          <w:sz w:val="24"/>
        </w:rPr>
      </w:pPr>
    </w:p>
    <w:p w:rsidR="00521889" w:rsidRDefault="00521889" w:rsidP="00521889">
      <w:pPr>
        <w:pStyle w:val="a5"/>
        <w:jc w:val="right"/>
        <w:rPr>
          <w:rFonts w:ascii="Times New Roman" w:eastAsia="MS Mincho" w:hAnsi="Times New Roman" w:cs="Times New Roman"/>
          <w:sz w:val="24"/>
        </w:rPr>
      </w:pPr>
    </w:p>
    <w:p w:rsidR="00521889" w:rsidRDefault="00521889" w:rsidP="00521889">
      <w:pPr>
        <w:pStyle w:val="a5"/>
        <w:jc w:val="right"/>
        <w:rPr>
          <w:rFonts w:ascii="Times New Roman" w:eastAsia="MS Mincho" w:hAnsi="Times New Roman" w:cs="Times New Roman"/>
          <w:sz w:val="24"/>
        </w:rPr>
      </w:pPr>
    </w:p>
    <w:p w:rsidR="00521889" w:rsidRDefault="00521889" w:rsidP="00521889">
      <w:pPr>
        <w:pStyle w:val="a5"/>
        <w:jc w:val="right"/>
        <w:rPr>
          <w:rFonts w:ascii="Times New Roman" w:eastAsia="MS Mincho" w:hAnsi="Times New Roman" w:cs="Times New Roman"/>
          <w:sz w:val="24"/>
        </w:rPr>
      </w:pPr>
    </w:p>
    <w:p w:rsidR="00521889" w:rsidRDefault="00521889" w:rsidP="00521889">
      <w:pPr>
        <w:pStyle w:val="a5"/>
        <w:jc w:val="right"/>
        <w:rPr>
          <w:rFonts w:ascii="Times New Roman" w:eastAsia="MS Mincho" w:hAnsi="Times New Roman" w:cs="Times New Roman"/>
          <w:sz w:val="24"/>
        </w:rPr>
      </w:pPr>
    </w:p>
    <w:p w:rsidR="00521889" w:rsidRDefault="00521889" w:rsidP="00521889">
      <w:pPr>
        <w:pStyle w:val="a5"/>
        <w:jc w:val="right"/>
        <w:rPr>
          <w:rFonts w:ascii="Times New Roman" w:eastAsia="MS Mincho" w:hAnsi="Times New Roman" w:cs="Times New Roman"/>
          <w:sz w:val="24"/>
        </w:rPr>
      </w:pPr>
    </w:p>
    <w:p w:rsidR="00521889" w:rsidRDefault="00521889" w:rsidP="00521889">
      <w:pPr>
        <w:pStyle w:val="a5"/>
        <w:jc w:val="right"/>
        <w:rPr>
          <w:rFonts w:ascii="Times New Roman" w:eastAsia="MS Mincho" w:hAnsi="Times New Roman" w:cs="Times New Roman"/>
          <w:sz w:val="24"/>
        </w:rPr>
      </w:pPr>
    </w:p>
    <w:p w:rsidR="00521889" w:rsidRDefault="00521889" w:rsidP="00521889">
      <w:pPr>
        <w:pStyle w:val="a5"/>
        <w:jc w:val="right"/>
        <w:rPr>
          <w:rFonts w:ascii="Times New Roman" w:eastAsia="MS Mincho" w:hAnsi="Times New Roman" w:cs="Times New Roman"/>
          <w:sz w:val="24"/>
        </w:rPr>
      </w:pPr>
    </w:p>
    <w:p w:rsidR="00521889" w:rsidRDefault="00521889" w:rsidP="00521889">
      <w:pPr>
        <w:pStyle w:val="a5"/>
        <w:jc w:val="right"/>
        <w:rPr>
          <w:rFonts w:ascii="Times New Roman" w:eastAsia="MS Mincho" w:hAnsi="Times New Roman" w:cs="Times New Roman"/>
          <w:sz w:val="24"/>
        </w:rPr>
      </w:pPr>
    </w:p>
    <w:p w:rsidR="00521889" w:rsidRDefault="00521889" w:rsidP="00521889">
      <w:pPr>
        <w:pStyle w:val="a5"/>
        <w:jc w:val="right"/>
        <w:rPr>
          <w:rFonts w:ascii="Times New Roman" w:eastAsia="MS Mincho" w:hAnsi="Times New Roman" w:cs="Times New Roman"/>
          <w:sz w:val="24"/>
        </w:rPr>
      </w:pPr>
    </w:p>
    <w:p w:rsidR="00521889" w:rsidRDefault="00521889" w:rsidP="00521889">
      <w:pPr>
        <w:pStyle w:val="a5"/>
        <w:jc w:val="right"/>
        <w:rPr>
          <w:rFonts w:ascii="Times New Roman" w:eastAsia="MS Mincho" w:hAnsi="Times New Roman" w:cs="Times New Roman"/>
          <w:sz w:val="24"/>
        </w:rPr>
      </w:pPr>
    </w:p>
    <w:p w:rsidR="00521889" w:rsidRDefault="00521889" w:rsidP="00521889">
      <w:pPr>
        <w:pStyle w:val="a5"/>
        <w:jc w:val="right"/>
        <w:rPr>
          <w:rFonts w:ascii="Times New Roman" w:eastAsia="MS Mincho" w:hAnsi="Times New Roman" w:cs="Times New Roman"/>
          <w:sz w:val="24"/>
        </w:rPr>
      </w:pPr>
    </w:p>
    <w:p w:rsidR="00521889" w:rsidRDefault="00521889" w:rsidP="00521889">
      <w:pPr>
        <w:pStyle w:val="a5"/>
        <w:jc w:val="right"/>
        <w:rPr>
          <w:rFonts w:ascii="Times New Roman" w:eastAsia="MS Mincho" w:hAnsi="Times New Roman" w:cs="Times New Roman"/>
          <w:sz w:val="24"/>
        </w:rPr>
      </w:pPr>
    </w:p>
    <w:p w:rsidR="00521889" w:rsidRDefault="00521889" w:rsidP="00521889">
      <w:pPr>
        <w:pStyle w:val="a5"/>
        <w:jc w:val="right"/>
        <w:rPr>
          <w:rFonts w:ascii="Times New Roman" w:eastAsia="MS Mincho" w:hAnsi="Times New Roman" w:cs="Times New Roman"/>
          <w:sz w:val="24"/>
        </w:rPr>
      </w:pPr>
    </w:p>
    <w:p w:rsidR="00521889" w:rsidRDefault="00521889" w:rsidP="00521889">
      <w:pPr>
        <w:pStyle w:val="a5"/>
        <w:jc w:val="right"/>
        <w:rPr>
          <w:rFonts w:ascii="Times New Roman" w:eastAsia="MS Mincho" w:hAnsi="Times New Roman" w:cs="Times New Roman"/>
          <w:sz w:val="24"/>
        </w:rPr>
      </w:pPr>
    </w:p>
    <w:p w:rsidR="00521889" w:rsidRDefault="00521889" w:rsidP="00521889">
      <w:pPr>
        <w:pStyle w:val="a5"/>
        <w:jc w:val="right"/>
        <w:rPr>
          <w:rFonts w:ascii="Times New Roman" w:eastAsia="MS Mincho" w:hAnsi="Times New Roman" w:cs="Times New Roman"/>
          <w:sz w:val="24"/>
        </w:rPr>
      </w:pPr>
    </w:p>
    <w:p w:rsidR="00521889" w:rsidRDefault="00521889" w:rsidP="00521889">
      <w:pPr>
        <w:pStyle w:val="a5"/>
        <w:jc w:val="right"/>
        <w:rPr>
          <w:rFonts w:ascii="Times New Roman" w:eastAsia="MS Mincho" w:hAnsi="Times New Roman" w:cs="Times New Roman"/>
          <w:sz w:val="24"/>
        </w:rPr>
      </w:pPr>
    </w:p>
    <w:p w:rsidR="00521889" w:rsidRDefault="00521889" w:rsidP="00521889">
      <w:pPr>
        <w:pStyle w:val="a5"/>
        <w:jc w:val="right"/>
        <w:rPr>
          <w:rFonts w:ascii="Times New Roman" w:eastAsia="MS Mincho" w:hAnsi="Times New Roman" w:cs="Times New Roman"/>
          <w:sz w:val="24"/>
        </w:rPr>
      </w:pPr>
    </w:p>
    <w:p w:rsidR="00521889" w:rsidRDefault="00521889" w:rsidP="00521889">
      <w:pPr>
        <w:pStyle w:val="a5"/>
        <w:jc w:val="right"/>
        <w:rPr>
          <w:rFonts w:ascii="Times New Roman" w:eastAsia="MS Mincho" w:hAnsi="Times New Roman" w:cs="Times New Roman"/>
          <w:sz w:val="24"/>
        </w:rPr>
      </w:pPr>
    </w:p>
    <w:p w:rsidR="00521889" w:rsidRDefault="00521889" w:rsidP="00521889">
      <w:pPr>
        <w:pStyle w:val="a5"/>
        <w:jc w:val="right"/>
        <w:rPr>
          <w:rFonts w:ascii="Times New Roman" w:eastAsia="MS Mincho" w:hAnsi="Times New Roman" w:cs="Times New Roman"/>
          <w:sz w:val="24"/>
        </w:rPr>
      </w:pPr>
    </w:p>
    <w:p w:rsidR="00521889" w:rsidRDefault="00521889" w:rsidP="00521889">
      <w:pPr>
        <w:pStyle w:val="a5"/>
        <w:jc w:val="right"/>
        <w:rPr>
          <w:rFonts w:ascii="Times New Roman" w:eastAsia="MS Mincho" w:hAnsi="Times New Roman" w:cs="Times New Roman"/>
          <w:sz w:val="24"/>
        </w:rPr>
      </w:pPr>
    </w:p>
    <w:p w:rsidR="00521889" w:rsidRDefault="00521889" w:rsidP="00521889">
      <w:pPr>
        <w:pStyle w:val="a5"/>
        <w:jc w:val="righ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lastRenderedPageBreak/>
        <w:t>Приложение 2</w:t>
      </w:r>
    </w:p>
    <w:p w:rsidR="00521889" w:rsidRDefault="00521889" w:rsidP="00521889">
      <w:pPr>
        <w:pStyle w:val="a5"/>
        <w:tabs>
          <w:tab w:val="left" w:pos="7020"/>
        </w:tabs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                                                              Утверждено</w:t>
      </w:r>
    </w:p>
    <w:p w:rsidR="00521889" w:rsidRDefault="00521889" w:rsidP="00521889">
      <w:pPr>
        <w:pStyle w:val="a5"/>
        <w:tabs>
          <w:tab w:val="left" w:pos="7020"/>
        </w:tabs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                                                                      постановлением</w:t>
      </w:r>
    </w:p>
    <w:p w:rsidR="00521889" w:rsidRDefault="00521889" w:rsidP="00521889">
      <w:pPr>
        <w:pStyle w:val="a5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                                                                                      администрации поселения</w:t>
      </w:r>
    </w:p>
    <w:p w:rsidR="00521889" w:rsidRDefault="00521889" w:rsidP="00521889">
      <w:pPr>
        <w:pStyle w:val="a5"/>
        <w:tabs>
          <w:tab w:val="left" w:pos="6840"/>
        </w:tabs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                                                                                   </w:t>
      </w:r>
    </w:p>
    <w:p w:rsidR="00521889" w:rsidRDefault="00521889" w:rsidP="00521889">
      <w:pPr>
        <w:pStyle w:val="a5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НОМЕНКЛАТУРА </w:t>
      </w:r>
    </w:p>
    <w:p w:rsidR="00521889" w:rsidRDefault="00521889" w:rsidP="00521889">
      <w:pPr>
        <w:pStyle w:val="a5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и объем резерва материальных ресурсов</w:t>
      </w:r>
    </w:p>
    <w:p w:rsidR="00521889" w:rsidRDefault="00521889" w:rsidP="00521889">
      <w:pPr>
        <w:pStyle w:val="a5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для ликвидации чрезвычайных ситуаций на территории поселения</w:t>
      </w:r>
    </w:p>
    <w:tbl>
      <w:tblPr>
        <w:tblW w:w="1505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832"/>
        <w:gridCol w:w="1391"/>
        <w:gridCol w:w="1620"/>
        <w:gridCol w:w="3237"/>
        <w:gridCol w:w="1301"/>
        <w:gridCol w:w="1478"/>
        <w:gridCol w:w="1478"/>
      </w:tblGrid>
      <w:tr w:rsidR="00521889" w:rsidTr="00923763">
        <w:trPr>
          <w:gridAfter w:val="3"/>
          <w:wAfter w:w="4257" w:type="dxa"/>
        </w:trPr>
        <w:tc>
          <w:tcPr>
            <w:tcW w:w="720" w:type="dxa"/>
          </w:tcPr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№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</w:rPr>
              <w:t>п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3832" w:type="dxa"/>
          </w:tcPr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Наименование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материальных средств</w:t>
            </w:r>
          </w:p>
        </w:tc>
        <w:tc>
          <w:tcPr>
            <w:tcW w:w="1391" w:type="dxa"/>
          </w:tcPr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Единицы  измерения</w:t>
            </w:r>
          </w:p>
        </w:tc>
        <w:tc>
          <w:tcPr>
            <w:tcW w:w="1620" w:type="dxa"/>
          </w:tcPr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3237" w:type="dxa"/>
          </w:tcPr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Наименование организаций, формирующих резерв материальных ресурсов</w:t>
            </w:r>
          </w:p>
        </w:tc>
      </w:tr>
      <w:tr w:rsidR="00521889" w:rsidTr="00923763">
        <w:trPr>
          <w:gridAfter w:val="3"/>
          <w:wAfter w:w="4257" w:type="dxa"/>
          <w:tblHeader/>
        </w:trPr>
        <w:tc>
          <w:tcPr>
            <w:tcW w:w="720" w:type="dxa"/>
          </w:tcPr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</w:t>
            </w:r>
          </w:p>
        </w:tc>
        <w:tc>
          <w:tcPr>
            <w:tcW w:w="3832" w:type="dxa"/>
          </w:tcPr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</w:t>
            </w:r>
          </w:p>
        </w:tc>
        <w:tc>
          <w:tcPr>
            <w:tcW w:w="1391" w:type="dxa"/>
          </w:tcPr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3</w:t>
            </w:r>
          </w:p>
        </w:tc>
        <w:tc>
          <w:tcPr>
            <w:tcW w:w="1620" w:type="dxa"/>
          </w:tcPr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4</w:t>
            </w:r>
          </w:p>
        </w:tc>
        <w:tc>
          <w:tcPr>
            <w:tcW w:w="3237" w:type="dxa"/>
          </w:tcPr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5</w:t>
            </w:r>
          </w:p>
        </w:tc>
      </w:tr>
      <w:tr w:rsidR="00521889" w:rsidTr="00923763">
        <w:trPr>
          <w:gridAfter w:val="3"/>
          <w:wAfter w:w="4257" w:type="dxa"/>
          <w:cantSplit/>
          <w:trHeight w:val="512"/>
        </w:trPr>
        <w:tc>
          <w:tcPr>
            <w:tcW w:w="10800" w:type="dxa"/>
            <w:gridSpan w:val="5"/>
            <w:tcBorders>
              <w:bottom w:val="single" w:sz="4" w:space="0" w:color="auto"/>
            </w:tcBorders>
            <w:vAlign w:val="center"/>
          </w:tcPr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1. Продовольствие и пищевое сырьё</w:t>
            </w:r>
          </w:p>
        </w:tc>
      </w:tr>
      <w:tr w:rsidR="00521889" w:rsidTr="00923763">
        <w:trPr>
          <w:gridAfter w:val="3"/>
          <w:wAfter w:w="4257" w:type="dxa"/>
          <w:trHeight w:val="2538"/>
        </w:trPr>
        <w:tc>
          <w:tcPr>
            <w:tcW w:w="720" w:type="dxa"/>
            <w:tcBorders>
              <w:bottom w:val="single" w:sz="4" w:space="0" w:color="auto"/>
            </w:tcBorders>
          </w:tcPr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3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4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5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6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7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8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Хлеб 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Масло подсолнечное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Сахар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Колбасные изделия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Сухое молоко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Мясные консервы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Масло животное           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Сыры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тонн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тонн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тонн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тонн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тонн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туб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тонн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тонн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521889" w:rsidTr="00923763">
        <w:trPr>
          <w:cantSplit/>
          <w:trHeight w:val="560"/>
        </w:trPr>
        <w:tc>
          <w:tcPr>
            <w:tcW w:w="10800" w:type="dxa"/>
            <w:gridSpan w:val="5"/>
          </w:tcPr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2.  Медицинское имущество и медикаменты, средства для проведения санитарно -гигиенических  и противоэпидемических  мероприятий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521889" w:rsidRDefault="00521889" w:rsidP="00923763">
            <w:pPr>
              <w:rPr>
                <w:rFonts w:eastAsia="MS Mincho"/>
              </w:rPr>
            </w:pPr>
          </w:p>
        </w:tc>
        <w:tc>
          <w:tcPr>
            <w:tcW w:w="1478" w:type="dxa"/>
          </w:tcPr>
          <w:p w:rsidR="00521889" w:rsidRDefault="00521889" w:rsidP="00923763">
            <w:pPr>
              <w:rPr>
                <w:rFonts w:eastAsia="MS Mincho"/>
              </w:rPr>
            </w:pPr>
          </w:p>
        </w:tc>
        <w:tc>
          <w:tcPr>
            <w:tcW w:w="1478" w:type="dxa"/>
          </w:tcPr>
          <w:p w:rsidR="00521889" w:rsidRDefault="00521889" w:rsidP="00923763">
            <w:pPr>
              <w:shd w:val="clear" w:color="auto" w:fill="FFFFFF"/>
              <w:jc w:val="center"/>
            </w:pPr>
            <w:r>
              <w:rPr>
                <w:b/>
                <w:color w:val="000000"/>
              </w:rPr>
              <w:t>1,5</w:t>
            </w:r>
            <w:r>
              <w:t xml:space="preserve"> </w:t>
            </w:r>
          </w:p>
        </w:tc>
      </w:tr>
      <w:tr w:rsidR="00521889" w:rsidTr="00923763">
        <w:trPr>
          <w:gridAfter w:val="3"/>
          <w:wAfter w:w="4257" w:type="dxa"/>
          <w:cantSplit/>
          <w:trHeight w:val="2153"/>
        </w:trPr>
        <w:tc>
          <w:tcPr>
            <w:tcW w:w="720" w:type="dxa"/>
            <w:tcBorders>
              <w:bottom w:val="single" w:sz="4" w:space="0" w:color="auto"/>
            </w:tcBorders>
          </w:tcPr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3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4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5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6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Медикаменты 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Перевязочные материалы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Реактивы,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</w:rPr>
              <w:t>бакпрепараты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</w:rPr>
              <w:t>, питательные среды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Вакцины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Едкий натр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Хлорная известь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Тонн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тонн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тыс. руб.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тыс. руб.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кг.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кг.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3237" w:type="dxa"/>
            <w:tcBorders>
              <w:top w:val="nil"/>
              <w:bottom w:val="single" w:sz="4" w:space="0" w:color="auto"/>
            </w:tcBorders>
          </w:tcPr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521889" w:rsidTr="00923763">
        <w:trPr>
          <w:gridAfter w:val="3"/>
          <w:wAfter w:w="4257" w:type="dxa"/>
          <w:cantSplit/>
          <w:trHeight w:val="360"/>
        </w:trPr>
        <w:tc>
          <w:tcPr>
            <w:tcW w:w="10800" w:type="dxa"/>
            <w:gridSpan w:val="5"/>
            <w:vAlign w:val="center"/>
          </w:tcPr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3. Строительные  и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</w:rPr>
              <w:t>дорожностроительные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</w:rPr>
              <w:t xml:space="preserve"> материалы</w:t>
            </w:r>
          </w:p>
        </w:tc>
      </w:tr>
      <w:tr w:rsidR="00521889" w:rsidTr="00923763">
        <w:trPr>
          <w:gridAfter w:val="3"/>
          <w:wAfter w:w="4257" w:type="dxa"/>
          <w:trHeight w:val="169"/>
        </w:trPr>
        <w:tc>
          <w:tcPr>
            <w:tcW w:w="720" w:type="dxa"/>
          </w:tcPr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3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4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5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6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7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8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9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10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11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12</w:t>
            </w:r>
          </w:p>
        </w:tc>
        <w:tc>
          <w:tcPr>
            <w:tcW w:w="3832" w:type="dxa"/>
          </w:tcPr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Плиты перекрытий  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Фундаментные блоки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Газосиликатные блоки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Известь  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Кирпич силикатный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Цемент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Щебень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Трубы металлические разного диаметра  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Щебень                            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Цемент                         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Битум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Трубы металлические</w:t>
            </w:r>
          </w:p>
        </w:tc>
        <w:tc>
          <w:tcPr>
            <w:tcW w:w="1391" w:type="dxa"/>
          </w:tcPr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м</w:t>
            </w:r>
            <w:r>
              <w:rPr>
                <w:rFonts w:ascii="Times New Roman" w:eastAsia="MS Mincho" w:hAnsi="Times New Roman" w:cs="Times New Roman"/>
                <w:sz w:val="24"/>
                <w:vertAlign w:val="superscript"/>
              </w:rPr>
              <w:t>3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м</w:t>
            </w:r>
            <w:r>
              <w:rPr>
                <w:rFonts w:ascii="Times New Roman" w:eastAsia="MS Mincho" w:hAnsi="Times New Roman" w:cs="Times New Roman"/>
                <w:sz w:val="24"/>
                <w:vertAlign w:val="superscript"/>
              </w:rPr>
              <w:t>3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тыс. штук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 тонн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тыс. штук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тонн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тыс.м</w:t>
            </w:r>
            <w:r>
              <w:rPr>
                <w:rFonts w:ascii="Times New Roman" w:eastAsia="MS Mincho" w:hAnsi="Times New Roman" w:cs="Times New Roman"/>
                <w:sz w:val="24"/>
                <w:vertAlign w:val="superscript"/>
              </w:rPr>
              <w:t>3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vertAlign w:val="superscript"/>
              </w:rPr>
            </w:pP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тонн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тыс.м</w:t>
            </w:r>
            <w:r>
              <w:rPr>
                <w:rFonts w:ascii="Times New Roman" w:eastAsia="MS Mincho" w:hAnsi="Times New Roman" w:cs="Times New Roman"/>
                <w:sz w:val="24"/>
                <w:vertAlign w:val="superscript"/>
              </w:rPr>
              <w:t>3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тонн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тонн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тонн</w:t>
            </w:r>
          </w:p>
        </w:tc>
        <w:tc>
          <w:tcPr>
            <w:tcW w:w="1620" w:type="dxa"/>
          </w:tcPr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3237" w:type="dxa"/>
          </w:tcPr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521889" w:rsidTr="00923763">
        <w:trPr>
          <w:gridAfter w:val="3"/>
          <w:wAfter w:w="4257" w:type="dxa"/>
          <w:cantSplit/>
          <w:trHeight w:val="428"/>
        </w:trPr>
        <w:tc>
          <w:tcPr>
            <w:tcW w:w="10800" w:type="dxa"/>
            <w:gridSpan w:val="5"/>
          </w:tcPr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4. Средства малой механизации, электрооборудование и запорная арматура</w:t>
            </w:r>
          </w:p>
        </w:tc>
      </w:tr>
      <w:tr w:rsidR="00521889" w:rsidTr="00923763">
        <w:trPr>
          <w:gridAfter w:val="3"/>
          <w:wAfter w:w="4257" w:type="dxa"/>
          <w:trHeight w:val="3363"/>
        </w:trPr>
        <w:tc>
          <w:tcPr>
            <w:tcW w:w="720" w:type="dxa"/>
            <w:tcBorders>
              <w:bottom w:val="single" w:sz="4" w:space="0" w:color="auto"/>
            </w:tcBorders>
          </w:tcPr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lastRenderedPageBreak/>
              <w:t>1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3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4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5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6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7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8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9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10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11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Трансформаторы разные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Опоры разные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Рубильники 3-х полюсные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Изоляторы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Насосное оборудование 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Электродвигатели разные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Запорная арматура (задвижки)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Задвижки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Компрессор передвижной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Сварочный аппарат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Бензопила «Дружба»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шт.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шт.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шт.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шт.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шт.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шт.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шт.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шт.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шт.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шт.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шт.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  <w:vAlign w:val="center"/>
          </w:tcPr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521889" w:rsidTr="00923763">
        <w:trPr>
          <w:gridAfter w:val="3"/>
          <w:wAfter w:w="4257" w:type="dxa"/>
          <w:cantSplit/>
          <w:trHeight w:val="483"/>
        </w:trPr>
        <w:tc>
          <w:tcPr>
            <w:tcW w:w="10800" w:type="dxa"/>
            <w:gridSpan w:val="5"/>
          </w:tcPr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5.  Нефтепродукты </w:t>
            </w:r>
          </w:p>
        </w:tc>
      </w:tr>
      <w:tr w:rsidR="00521889" w:rsidTr="00923763">
        <w:trPr>
          <w:gridAfter w:val="3"/>
          <w:wAfter w:w="4257" w:type="dxa"/>
          <w:cantSplit/>
          <w:trHeight w:val="920"/>
        </w:trPr>
        <w:tc>
          <w:tcPr>
            <w:tcW w:w="720" w:type="dxa"/>
            <w:vMerge w:val="restart"/>
            <w:tcBorders>
              <w:bottom w:val="nil"/>
            </w:tcBorders>
          </w:tcPr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3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3832" w:type="dxa"/>
            <w:tcBorders>
              <w:bottom w:val="nil"/>
            </w:tcBorders>
          </w:tcPr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Автомобильный бензин  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АИ-76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Дизельное топливо  </w:t>
            </w:r>
          </w:p>
        </w:tc>
        <w:tc>
          <w:tcPr>
            <w:tcW w:w="1391" w:type="dxa"/>
            <w:tcBorders>
              <w:bottom w:val="nil"/>
            </w:tcBorders>
          </w:tcPr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тонн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тонн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521889" w:rsidRDefault="00521889" w:rsidP="00923763">
            <w:pPr>
              <w:shd w:val="clear" w:color="auto" w:fill="FFFFFF"/>
              <w:jc w:val="center"/>
            </w:pPr>
          </w:p>
        </w:tc>
        <w:tc>
          <w:tcPr>
            <w:tcW w:w="3237" w:type="dxa"/>
            <w:tcBorders>
              <w:bottom w:val="nil"/>
            </w:tcBorders>
          </w:tcPr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521889" w:rsidTr="00923763">
        <w:trPr>
          <w:gridAfter w:val="3"/>
          <w:wAfter w:w="4257" w:type="dxa"/>
          <w:cantSplit/>
          <w:trHeight w:val="379"/>
        </w:trPr>
        <w:tc>
          <w:tcPr>
            <w:tcW w:w="720" w:type="dxa"/>
            <w:vMerge/>
            <w:tcBorders>
              <w:bottom w:val="nil"/>
            </w:tcBorders>
          </w:tcPr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3832" w:type="dxa"/>
            <w:tcBorders>
              <w:top w:val="nil"/>
            </w:tcBorders>
          </w:tcPr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Мазут 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 </w:t>
            </w:r>
          </w:p>
        </w:tc>
        <w:tc>
          <w:tcPr>
            <w:tcW w:w="1391" w:type="dxa"/>
            <w:tcBorders>
              <w:top w:val="nil"/>
            </w:tcBorders>
          </w:tcPr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тонн</w:t>
            </w:r>
          </w:p>
        </w:tc>
        <w:tc>
          <w:tcPr>
            <w:tcW w:w="1620" w:type="dxa"/>
            <w:tcBorders>
              <w:top w:val="nil"/>
            </w:tcBorders>
          </w:tcPr>
          <w:p w:rsidR="00521889" w:rsidRDefault="00521889" w:rsidP="0092376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237" w:type="dxa"/>
            <w:tcBorders>
              <w:top w:val="nil"/>
            </w:tcBorders>
          </w:tcPr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521889" w:rsidTr="00923763">
        <w:trPr>
          <w:gridAfter w:val="3"/>
          <w:wAfter w:w="4257" w:type="dxa"/>
          <w:cantSplit/>
          <w:trHeight w:val="600"/>
        </w:trPr>
        <w:tc>
          <w:tcPr>
            <w:tcW w:w="10800" w:type="dxa"/>
            <w:gridSpan w:val="5"/>
          </w:tcPr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6.Кабельно - проводниковая продукция</w:t>
            </w:r>
          </w:p>
        </w:tc>
      </w:tr>
      <w:tr w:rsidR="00521889" w:rsidTr="00923763">
        <w:trPr>
          <w:gridAfter w:val="3"/>
          <w:wAfter w:w="4257" w:type="dxa"/>
          <w:trHeight w:val="2384"/>
        </w:trPr>
        <w:tc>
          <w:tcPr>
            <w:tcW w:w="720" w:type="dxa"/>
            <w:tcBorders>
              <w:bottom w:val="single" w:sz="4" w:space="0" w:color="auto"/>
            </w:tcBorders>
          </w:tcPr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3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4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Кабель телефонный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Кабель разный 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Монтажный материал (муфты разные)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Проволока разная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км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км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шт.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тонн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521889" w:rsidTr="00923763">
        <w:trPr>
          <w:gridAfter w:val="3"/>
          <w:wAfter w:w="4257" w:type="dxa"/>
          <w:cantSplit/>
          <w:trHeight w:val="717"/>
        </w:trPr>
        <w:tc>
          <w:tcPr>
            <w:tcW w:w="10800" w:type="dxa"/>
            <w:gridSpan w:val="5"/>
            <w:vAlign w:val="center"/>
          </w:tcPr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7. Транспортные средства, сооружения и конструкции</w:t>
            </w:r>
          </w:p>
        </w:tc>
      </w:tr>
      <w:tr w:rsidR="00521889" w:rsidTr="00923763">
        <w:trPr>
          <w:gridAfter w:val="3"/>
          <w:wAfter w:w="4257" w:type="dxa"/>
          <w:trHeight w:val="1591"/>
        </w:trPr>
        <w:tc>
          <w:tcPr>
            <w:tcW w:w="720" w:type="dxa"/>
            <w:tcBorders>
              <w:bottom w:val="single" w:sz="4" w:space="0" w:color="auto"/>
            </w:tcBorders>
          </w:tcPr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3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4</w:t>
            </w:r>
          </w:p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5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Автотранспорт</w:t>
            </w:r>
          </w:p>
          <w:p w:rsidR="00521889" w:rsidRDefault="00521889" w:rsidP="00923763">
            <w:pPr>
              <w:pStyle w:val="a5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Транспортные средства (АЗС)</w:t>
            </w:r>
          </w:p>
          <w:p w:rsidR="00521889" w:rsidRDefault="00521889" w:rsidP="00923763">
            <w:pPr>
              <w:pStyle w:val="a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Комплект разборного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моста</w:t>
            </w:r>
          </w:p>
          <w:p w:rsidR="00521889" w:rsidRDefault="00521889" w:rsidP="00923763">
            <w:pPr>
              <w:rPr>
                <w:rFonts w:eastAsia="MS Mincho"/>
              </w:rPr>
            </w:pPr>
            <w:r>
              <w:rPr>
                <w:color w:val="000000"/>
                <w:spacing w:val="-2"/>
              </w:rPr>
              <w:t>Пакеты монтажные</w:t>
            </w:r>
          </w:p>
          <w:p w:rsidR="00521889" w:rsidRDefault="00521889" w:rsidP="00923763">
            <w:pPr>
              <w:rPr>
                <w:rFonts w:eastAsia="MS Mincho"/>
              </w:rPr>
            </w:pPr>
            <w:r>
              <w:rPr>
                <w:color w:val="000000"/>
                <w:spacing w:val="-2"/>
              </w:rPr>
              <w:t>Мостовые пролеты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Ед.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ед.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ед.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ед.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ед.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521889" w:rsidRDefault="00521889" w:rsidP="00923763">
            <w:pPr>
              <w:pStyle w:val="a5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521889" w:rsidTr="00923763">
        <w:trPr>
          <w:gridAfter w:val="3"/>
          <w:wAfter w:w="4257" w:type="dxa"/>
          <w:cantSplit/>
          <w:trHeight w:val="717"/>
        </w:trPr>
        <w:tc>
          <w:tcPr>
            <w:tcW w:w="10800" w:type="dxa"/>
            <w:gridSpan w:val="5"/>
            <w:vAlign w:val="center"/>
          </w:tcPr>
          <w:p w:rsidR="00521889" w:rsidRDefault="00521889" w:rsidP="00923763">
            <w:pPr>
              <w:pStyle w:val="a5"/>
              <w:ind w:left="315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8. Вещевое имущество</w:t>
            </w:r>
          </w:p>
          <w:p w:rsidR="00521889" w:rsidRDefault="00521889" w:rsidP="00923763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521889" w:rsidTr="00923763">
        <w:trPr>
          <w:gridAfter w:val="3"/>
          <w:wAfter w:w="4257" w:type="dxa"/>
          <w:trHeight w:val="1450"/>
        </w:trPr>
        <w:tc>
          <w:tcPr>
            <w:tcW w:w="720" w:type="dxa"/>
            <w:tcBorders>
              <w:bottom w:val="single" w:sz="4" w:space="0" w:color="auto"/>
            </w:tcBorders>
          </w:tcPr>
          <w:p w:rsidR="00521889" w:rsidRDefault="00521889" w:rsidP="00923763">
            <w:pPr>
              <w:pStyle w:val="a3"/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</w:t>
            </w:r>
          </w:p>
          <w:p w:rsidR="00521889" w:rsidRDefault="00521889" w:rsidP="00923763">
            <w:pPr>
              <w:pStyle w:val="a3"/>
              <w:jc w:val="center"/>
              <w:rPr>
                <w:rFonts w:eastAsia="MS Mincho"/>
                <w:sz w:val="24"/>
              </w:rPr>
            </w:pPr>
          </w:p>
          <w:p w:rsidR="00521889" w:rsidRDefault="00521889" w:rsidP="00923763">
            <w:pPr>
              <w:pStyle w:val="a3"/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2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521889" w:rsidRDefault="00521889" w:rsidP="00923763">
            <w:pPr>
              <w:rPr>
                <w:snapToGrid w:val="0"/>
              </w:rPr>
            </w:pPr>
            <w:r>
              <w:rPr>
                <w:snapToGrid w:val="0"/>
              </w:rPr>
              <w:t>Головные уборы (летние, утепленные)</w:t>
            </w:r>
          </w:p>
          <w:p w:rsidR="00521889" w:rsidRDefault="00521889" w:rsidP="00923763">
            <w:pPr>
              <w:rPr>
                <w:snapToGrid w:val="0"/>
              </w:rPr>
            </w:pPr>
            <w:r>
              <w:rPr>
                <w:snapToGrid w:val="0"/>
              </w:rPr>
              <w:t>Куртки, брюки (летние, утепленные)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521889" w:rsidRDefault="00521889" w:rsidP="00923763">
            <w:pPr>
              <w:jc w:val="center"/>
              <w:rPr>
                <w:snapToGrid w:val="0"/>
              </w:rPr>
            </w:pPr>
          </w:p>
          <w:p w:rsidR="00521889" w:rsidRDefault="00521889" w:rsidP="0092376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шт.</w:t>
            </w:r>
          </w:p>
          <w:p w:rsidR="00521889" w:rsidRDefault="00521889" w:rsidP="00923763">
            <w:pPr>
              <w:jc w:val="center"/>
              <w:rPr>
                <w:snapToGrid w:val="0"/>
              </w:rPr>
            </w:pPr>
          </w:p>
          <w:p w:rsidR="00521889" w:rsidRDefault="00521889" w:rsidP="0092376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комплект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21889" w:rsidRDefault="00521889" w:rsidP="00923763">
            <w:pPr>
              <w:jc w:val="center"/>
              <w:rPr>
                <w:snapToGrid w:val="0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  <w:vAlign w:val="center"/>
          </w:tcPr>
          <w:p w:rsidR="00521889" w:rsidRDefault="00521889" w:rsidP="00923763">
            <w:pPr>
              <w:pStyle w:val="a3"/>
              <w:jc w:val="center"/>
              <w:rPr>
                <w:rFonts w:eastAsia="MS Mincho"/>
                <w:sz w:val="24"/>
              </w:rPr>
            </w:pPr>
          </w:p>
        </w:tc>
      </w:tr>
    </w:tbl>
    <w:p w:rsidR="008551B8" w:rsidRDefault="008551B8"/>
    <w:sectPr w:rsidR="008551B8" w:rsidSect="00127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016CA"/>
    <w:multiLevelType w:val="hybridMultilevel"/>
    <w:tmpl w:val="C5EEC882"/>
    <w:lvl w:ilvl="0" w:tplc="37C83E3A">
      <w:start w:val="7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1889"/>
    <w:rsid w:val="001279A9"/>
    <w:rsid w:val="001B2FFA"/>
    <w:rsid w:val="003B6429"/>
    <w:rsid w:val="00521889"/>
    <w:rsid w:val="008551B8"/>
    <w:rsid w:val="00CF49CF"/>
    <w:rsid w:val="00DF1FB2"/>
    <w:rsid w:val="00FE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18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2188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Plain Text"/>
    <w:basedOn w:val="a"/>
    <w:link w:val="a6"/>
    <w:rsid w:val="0052188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521889"/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52188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1316</Words>
  <Characters>7506</Characters>
  <Application>Microsoft Office Word</Application>
  <DocSecurity>0</DocSecurity>
  <Lines>62</Lines>
  <Paragraphs>17</Paragraphs>
  <ScaleCrop>false</ScaleCrop>
  <Company>Microsoft</Company>
  <LinksUpToDate>false</LinksUpToDate>
  <CharactersWithSpaces>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2017-05-10T05:02:00Z</cp:lastPrinted>
  <dcterms:created xsi:type="dcterms:W3CDTF">2015-05-22T08:25:00Z</dcterms:created>
  <dcterms:modified xsi:type="dcterms:W3CDTF">2017-05-15T07:42:00Z</dcterms:modified>
</cp:coreProperties>
</file>