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E3E" w:rsidRDefault="00497E3E">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97E3E" w:rsidRDefault="00497E3E">
      <w:pPr>
        <w:pStyle w:val="ConsPlusNormal"/>
        <w:jc w:val="both"/>
        <w:outlineLvl w:val="0"/>
      </w:pPr>
    </w:p>
    <w:p w:rsidR="00497E3E" w:rsidRDefault="00497E3E">
      <w:pPr>
        <w:pStyle w:val="ConsPlusTitle"/>
        <w:jc w:val="center"/>
      </w:pPr>
      <w:r>
        <w:t>МИНИСТЕРСТВО ТРУДА И СОЦИАЛЬНОЙ ЗАЩИТЫ РОССИЙСКОЙ ФЕДЕРАЦИИ</w:t>
      </w:r>
    </w:p>
    <w:p w:rsidR="00497E3E" w:rsidRDefault="00497E3E">
      <w:pPr>
        <w:pStyle w:val="ConsPlusTitle"/>
        <w:jc w:val="center"/>
      </w:pPr>
    </w:p>
    <w:p w:rsidR="00497E3E" w:rsidRDefault="00497E3E">
      <w:pPr>
        <w:pStyle w:val="ConsPlusTitle"/>
        <w:jc w:val="center"/>
      </w:pPr>
      <w:r>
        <w:t>МЕТОДИЧЕСКИЕ РЕКОМЕНДАЦИИ</w:t>
      </w:r>
    </w:p>
    <w:p w:rsidR="00497E3E" w:rsidRDefault="00497E3E">
      <w:pPr>
        <w:pStyle w:val="ConsPlusTitle"/>
        <w:jc w:val="center"/>
      </w:pPr>
      <w:r>
        <w:t>ПО ВОПРОСАМ ПРЕДСТАВЛЕНИЯ СВЕДЕНИЙ О ДОХОДАХ, РАСХОДАХ,</w:t>
      </w:r>
    </w:p>
    <w:p w:rsidR="00497E3E" w:rsidRDefault="00497E3E">
      <w:pPr>
        <w:pStyle w:val="ConsPlusTitle"/>
        <w:jc w:val="center"/>
      </w:pPr>
      <w:r>
        <w:t>ОБ ИМУЩЕСТВЕ И ОБЯЗАТЕЛЬСТВАХ ИМУЩЕСТВЕННОГО ХАРАКТЕРА</w:t>
      </w:r>
    </w:p>
    <w:p w:rsidR="00497E3E" w:rsidRDefault="00497E3E">
      <w:pPr>
        <w:pStyle w:val="ConsPlusTitle"/>
        <w:jc w:val="center"/>
      </w:pPr>
      <w:r>
        <w:t>И ЗАПОЛНЕНИЯ СООТВЕТСТВУЮЩЕЙ ФОРМЫ СПРАВКИ В 2017 ГОДУ</w:t>
      </w:r>
    </w:p>
    <w:p w:rsidR="00497E3E" w:rsidRDefault="00497E3E">
      <w:pPr>
        <w:pStyle w:val="ConsPlusTitle"/>
        <w:jc w:val="center"/>
      </w:pPr>
      <w:r>
        <w:t>(ЗА ОТЧЕТНЫЙ 2016 ГОД)</w:t>
      </w:r>
    </w:p>
    <w:p w:rsidR="00497E3E" w:rsidRDefault="00497E3E">
      <w:pPr>
        <w:pStyle w:val="ConsPlusNormal"/>
        <w:jc w:val="both"/>
      </w:pPr>
    </w:p>
    <w:p w:rsidR="00497E3E" w:rsidRDefault="00497E3E">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497E3E" w:rsidRDefault="00497E3E">
      <w:pPr>
        <w:pStyle w:val="ConsPlusNormal"/>
        <w:ind w:firstLine="540"/>
        <w:jc w:val="both"/>
      </w:pPr>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497E3E" w:rsidRDefault="00497E3E">
      <w:pPr>
        <w:pStyle w:val="ConsPlusNormal"/>
        <w:ind w:firstLine="540"/>
        <w:jc w:val="both"/>
      </w:pPr>
      <w:r>
        <w:t>Данные Методические рекомендации не являются нормативным правовым актом</w:t>
      </w:r>
    </w:p>
    <w:p w:rsidR="00497E3E" w:rsidRDefault="00497E3E">
      <w:pPr>
        <w:pStyle w:val="ConsPlusNormal"/>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97E3E" w:rsidRDefault="00497E3E">
      <w:pPr>
        <w:pStyle w:val="ConsPlusNormal"/>
        <w:jc w:val="both"/>
      </w:pPr>
    </w:p>
    <w:p w:rsidR="00497E3E" w:rsidRDefault="00497E3E">
      <w:pPr>
        <w:pStyle w:val="ConsPlusNormal"/>
        <w:ind w:firstLine="540"/>
        <w:jc w:val="both"/>
        <w:outlineLvl w:val="0"/>
      </w:pPr>
      <w:r>
        <w:t>I. Представление сведений о доходах, расходах, об имуществе и обязательствах имущественного характера</w:t>
      </w:r>
    </w:p>
    <w:p w:rsidR="00497E3E" w:rsidRDefault="00497E3E">
      <w:pPr>
        <w:pStyle w:val="ConsPlusNormal"/>
        <w:jc w:val="both"/>
      </w:pPr>
    </w:p>
    <w:p w:rsidR="00497E3E" w:rsidRDefault="00497E3E">
      <w:pPr>
        <w:pStyle w:val="ConsPlusNormal"/>
        <w:ind w:firstLine="540"/>
        <w:jc w:val="both"/>
      </w:pPr>
      <w: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w:t>
      </w:r>
      <w:hyperlink r:id="rId7" w:history="1">
        <w:r>
          <w:rPr>
            <w:color w:val="0000FF"/>
          </w:rPr>
          <w:t>кодексом</w:t>
        </w:r>
      </w:hyperlink>
      <w:r>
        <w:t xml:space="preserve"> Российской Федерации.</w:t>
      </w:r>
    </w:p>
    <w:p w:rsidR="00497E3E" w:rsidRDefault="00497E3E">
      <w:pPr>
        <w:pStyle w:val="ConsPlusNormal"/>
        <w:jc w:val="both"/>
      </w:pPr>
    </w:p>
    <w:p w:rsidR="00497E3E" w:rsidRDefault="00497E3E">
      <w:pPr>
        <w:pStyle w:val="ConsPlusNormal"/>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497E3E" w:rsidRDefault="00497E3E">
      <w:pPr>
        <w:pStyle w:val="ConsPlusNormal"/>
        <w:jc w:val="both"/>
      </w:pPr>
    </w:p>
    <w:p w:rsidR="00497E3E" w:rsidRDefault="00497E3E">
      <w:pPr>
        <w:pStyle w:val="ConsPlusNormal"/>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97E3E" w:rsidRDefault="00497E3E">
      <w:pPr>
        <w:pStyle w:val="ConsPlusNormal"/>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497E3E" w:rsidRDefault="00497E3E">
      <w:pPr>
        <w:pStyle w:val="ConsPlusNormal"/>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497E3E" w:rsidRDefault="00497E3E">
      <w:pPr>
        <w:pStyle w:val="ConsPlusNormal"/>
        <w:ind w:firstLine="540"/>
        <w:jc w:val="both"/>
      </w:pPr>
      <w:r>
        <w:lastRenderedPageBreak/>
        <w:t>3) 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97E3E" w:rsidRDefault="00497E3E">
      <w:pPr>
        <w:pStyle w:val="ConsPlusNormal"/>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97E3E" w:rsidRDefault="00497E3E">
      <w:pPr>
        <w:pStyle w:val="ConsPlusNormal"/>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497E3E" w:rsidRDefault="00497E3E">
      <w:pPr>
        <w:pStyle w:val="ConsPlusNormal"/>
        <w:ind w:firstLine="540"/>
        <w:jc w:val="both"/>
      </w:pPr>
      <w:bookmarkStart w:id="1" w:name="P26"/>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97E3E" w:rsidRDefault="00497E3E">
      <w:pPr>
        <w:pStyle w:val="ConsPlusNormal"/>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497E3E" w:rsidRDefault="00497E3E">
      <w:pPr>
        <w:pStyle w:val="ConsPlusNormal"/>
        <w:ind w:firstLine="540"/>
        <w:jc w:val="both"/>
      </w:pPr>
      <w:r>
        <w:t>2) любой должности государственной службы (поступающим на службу);</w:t>
      </w:r>
    </w:p>
    <w:p w:rsidR="00497E3E" w:rsidRDefault="00497E3E">
      <w:pPr>
        <w:pStyle w:val="ConsPlusNormal"/>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497E3E" w:rsidRDefault="00497E3E">
      <w:pPr>
        <w:pStyle w:val="ConsPlusNormal"/>
        <w:ind w:firstLine="540"/>
        <w:jc w:val="both"/>
      </w:pPr>
      <w:r>
        <w:t>4) 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97E3E" w:rsidRDefault="00497E3E">
      <w:pPr>
        <w:pStyle w:val="ConsPlusNormal"/>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97E3E" w:rsidRDefault="00497E3E">
      <w:pPr>
        <w:pStyle w:val="ConsPlusNormal"/>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497E3E" w:rsidRDefault="00497E3E">
      <w:pPr>
        <w:pStyle w:val="ConsPlusNormal"/>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Pr>
            <w:color w:val="0000FF"/>
          </w:rPr>
          <w:t>перечнем</w:t>
        </w:r>
      </w:hyperlink>
      <w:r>
        <w:t>.</w:t>
      </w:r>
    </w:p>
    <w:p w:rsidR="00497E3E" w:rsidRDefault="00497E3E">
      <w:pPr>
        <w:pStyle w:val="ConsPlusNormal"/>
        <w:jc w:val="both"/>
      </w:pPr>
    </w:p>
    <w:p w:rsidR="00497E3E" w:rsidRDefault="00497E3E">
      <w:pPr>
        <w:pStyle w:val="ConsPlusNormal"/>
        <w:ind w:firstLine="540"/>
        <w:jc w:val="both"/>
        <w:outlineLvl w:val="1"/>
      </w:pPr>
      <w:r>
        <w:t>Обязательность представления сведений</w:t>
      </w:r>
    </w:p>
    <w:p w:rsidR="00497E3E" w:rsidRDefault="00497E3E">
      <w:pPr>
        <w:pStyle w:val="ConsPlusNormal"/>
        <w:jc w:val="both"/>
      </w:pPr>
    </w:p>
    <w:p w:rsidR="00497E3E" w:rsidRDefault="00497E3E">
      <w:pPr>
        <w:pStyle w:val="ConsPlusNormal"/>
        <w:ind w:firstLine="540"/>
        <w:jc w:val="both"/>
      </w:pPr>
      <w:r>
        <w:t xml:space="preserve">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w:t>
      </w:r>
      <w:r>
        <w:lastRenderedPageBreak/>
        <w:t>неисполнения должностных обязанностей.</w:t>
      </w:r>
    </w:p>
    <w:p w:rsidR="00497E3E" w:rsidRDefault="00497E3E">
      <w:pPr>
        <w:pStyle w:val="ConsPlusNormal"/>
        <w:ind w:firstLine="540"/>
        <w:jc w:val="both"/>
      </w:pPr>
      <w:r>
        <w:t>При невозможности представить сведения лично они направляются по почте до 24 часов последнего дня срока сдачи</w:t>
      </w:r>
    </w:p>
    <w:p w:rsidR="00497E3E" w:rsidRDefault="00497E3E">
      <w:pPr>
        <w:pStyle w:val="ConsPlusNormal"/>
        <w:ind w:firstLine="540"/>
        <w:jc w:val="both"/>
      </w:pPr>
      <w:bookmarkStart w:id="2" w:name="P39"/>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7" w:history="1">
        <w:r>
          <w:rPr>
            <w:color w:val="0000FF"/>
          </w:rPr>
          <w:t>пункте 7</w:t>
        </w:r>
      </w:hyperlink>
      <w:r>
        <w:t xml:space="preserve"> настоящих Методических рекомендаций.</w:t>
      </w:r>
    </w:p>
    <w:p w:rsidR="00497E3E" w:rsidRDefault="00497E3E">
      <w:pPr>
        <w:pStyle w:val="ConsPlusNormal"/>
        <w:jc w:val="both"/>
      </w:pPr>
    </w:p>
    <w:p w:rsidR="00497E3E" w:rsidRDefault="00497E3E">
      <w:pPr>
        <w:pStyle w:val="ConsPlusNormal"/>
        <w:ind w:firstLine="540"/>
        <w:jc w:val="both"/>
        <w:outlineLvl w:val="1"/>
      </w:pPr>
      <w:r>
        <w:t>Сроки представления сведений</w:t>
      </w:r>
    </w:p>
    <w:p w:rsidR="00497E3E" w:rsidRDefault="00497E3E">
      <w:pPr>
        <w:pStyle w:val="ConsPlusNormal"/>
        <w:jc w:val="both"/>
      </w:pPr>
    </w:p>
    <w:p w:rsidR="00497E3E" w:rsidRDefault="00497E3E">
      <w:pPr>
        <w:pStyle w:val="ConsPlusNormal"/>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497E3E" w:rsidRDefault="00497E3E">
      <w:pPr>
        <w:pStyle w:val="ConsPlusNormal"/>
        <w:ind w:firstLine="540"/>
        <w:jc w:val="both"/>
      </w:pPr>
    </w:p>
    <w:p w:rsidR="00497E3E" w:rsidRDefault="00497E3E">
      <w:pPr>
        <w:pStyle w:val="ConsPlusNormal"/>
        <w:jc w:val="center"/>
      </w:pPr>
      <w:r>
        <w:t>Рисунок (не приводится)</w:t>
      </w:r>
    </w:p>
    <w:p w:rsidR="00497E3E" w:rsidRDefault="00497E3E">
      <w:pPr>
        <w:pStyle w:val="ConsPlusNormal"/>
        <w:ind w:firstLine="540"/>
        <w:jc w:val="both"/>
      </w:pPr>
    </w:p>
    <w:p w:rsidR="00497E3E" w:rsidRDefault="00497E3E">
      <w:pPr>
        <w:pStyle w:val="ConsPlusNormal"/>
        <w:ind w:firstLine="540"/>
        <w:jc w:val="both"/>
      </w:pPr>
      <w:bookmarkStart w:id="3" w:name="P47"/>
      <w:bookmarkEnd w:id="3"/>
      <w:r>
        <w:t>7. Служащие (работники) представляют сведения ежегодно в следующие сроки:</w:t>
      </w:r>
    </w:p>
    <w:p w:rsidR="00497E3E" w:rsidRDefault="00497E3E">
      <w:pPr>
        <w:pStyle w:val="ConsPlusNormal"/>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97E3E" w:rsidRDefault="00497E3E">
      <w:pPr>
        <w:pStyle w:val="ConsPlusNormal"/>
        <w:ind w:firstLine="540"/>
        <w:jc w:val="both"/>
      </w:pPr>
    </w:p>
    <w:p w:rsidR="00497E3E" w:rsidRDefault="00497E3E">
      <w:pPr>
        <w:pStyle w:val="ConsPlusNormal"/>
        <w:jc w:val="center"/>
      </w:pPr>
      <w:r>
        <w:t>Рисунок (не приводится)</w:t>
      </w:r>
    </w:p>
    <w:p w:rsidR="00497E3E" w:rsidRDefault="00497E3E">
      <w:pPr>
        <w:pStyle w:val="ConsPlusNormal"/>
        <w:ind w:firstLine="540"/>
        <w:jc w:val="both"/>
      </w:pPr>
    </w:p>
    <w:p w:rsidR="00497E3E" w:rsidRDefault="00497E3E">
      <w:pPr>
        <w:pStyle w:val="ConsPlusNormal"/>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
    <w:p w:rsidR="00497E3E" w:rsidRDefault="00497E3E">
      <w:pPr>
        <w:pStyle w:val="ConsPlusNormal"/>
        <w:ind w:firstLine="540"/>
        <w:jc w:val="both"/>
      </w:pPr>
    </w:p>
    <w:p w:rsidR="00497E3E" w:rsidRDefault="00497E3E">
      <w:pPr>
        <w:pStyle w:val="ConsPlusNormal"/>
        <w:jc w:val="center"/>
      </w:pPr>
      <w:r>
        <w:t>Рисунок (не приводится)</w:t>
      </w:r>
    </w:p>
    <w:p w:rsidR="00497E3E" w:rsidRDefault="00497E3E">
      <w:pPr>
        <w:pStyle w:val="ConsPlusNormal"/>
        <w:ind w:firstLine="540"/>
        <w:jc w:val="both"/>
      </w:pPr>
    </w:p>
    <w:p w:rsidR="00497E3E" w:rsidRDefault="00497E3E">
      <w:pPr>
        <w:pStyle w:val="ConsPlusNormal"/>
        <w:ind w:firstLine="540"/>
        <w:jc w:val="both"/>
      </w:pPr>
      <w:r>
        <w:t>8. Сведения могут быть представлены служащим (работником) в любое время, начиная с 1 января года, следующего за отчетным.</w:t>
      </w:r>
    </w:p>
    <w:p w:rsidR="00497E3E" w:rsidRDefault="00497E3E">
      <w:pPr>
        <w:pStyle w:val="ConsPlusNormal"/>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97E3E" w:rsidRDefault="00497E3E">
      <w:pPr>
        <w:pStyle w:val="ConsPlusNormal"/>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9" w:history="1">
        <w:r>
          <w:rPr>
            <w:color w:val="0000FF"/>
          </w:rPr>
          <w:t>пункте 5</w:t>
        </w:r>
      </w:hyperlink>
      <w:r>
        <w:t xml:space="preserve"> настоящих Методический рекомендаций.</w:t>
      </w:r>
    </w:p>
    <w:p w:rsidR="00497E3E" w:rsidRDefault="00497E3E">
      <w:pPr>
        <w:pStyle w:val="ConsPlusNormal"/>
        <w:jc w:val="both"/>
      </w:pPr>
    </w:p>
    <w:p w:rsidR="00497E3E" w:rsidRDefault="00497E3E">
      <w:pPr>
        <w:pStyle w:val="ConsPlusNormal"/>
        <w:ind w:firstLine="540"/>
        <w:jc w:val="both"/>
        <w:outlineLvl w:val="1"/>
      </w:pPr>
      <w:r>
        <w:t>Лица, в отношении которых представляются сведения</w:t>
      </w:r>
    </w:p>
    <w:p w:rsidR="00497E3E" w:rsidRDefault="00497E3E">
      <w:pPr>
        <w:pStyle w:val="ConsPlusNormal"/>
        <w:jc w:val="both"/>
      </w:pPr>
    </w:p>
    <w:p w:rsidR="00497E3E" w:rsidRDefault="00497E3E">
      <w:pPr>
        <w:pStyle w:val="ConsPlusNormal"/>
        <w:ind w:firstLine="540"/>
        <w:jc w:val="both"/>
      </w:pPr>
      <w:r>
        <w:t>11. Сведения представляются отдельно:</w:t>
      </w:r>
    </w:p>
    <w:p w:rsidR="00497E3E" w:rsidRDefault="00497E3E">
      <w:pPr>
        <w:pStyle w:val="ConsPlusNormal"/>
        <w:ind w:firstLine="540"/>
        <w:jc w:val="both"/>
      </w:pPr>
      <w:r>
        <w:t>1) в отношении служащего (работника),</w:t>
      </w:r>
    </w:p>
    <w:p w:rsidR="00497E3E" w:rsidRDefault="00497E3E">
      <w:pPr>
        <w:pStyle w:val="ConsPlusNormal"/>
        <w:ind w:firstLine="540"/>
        <w:jc w:val="both"/>
      </w:pPr>
      <w:r>
        <w:t>2) в отношении его супруги (супруга),</w:t>
      </w:r>
    </w:p>
    <w:p w:rsidR="00497E3E" w:rsidRDefault="00497E3E">
      <w:pPr>
        <w:pStyle w:val="ConsPlusNormal"/>
        <w:ind w:firstLine="540"/>
        <w:jc w:val="both"/>
      </w:pPr>
      <w:r>
        <w:t>3) в отношении каждого несовершеннолетнего ребенка служащего (работника).</w:t>
      </w:r>
    </w:p>
    <w:p w:rsidR="00497E3E" w:rsidRDefault="00497E3E">
      <w:pPr>
        <w:pStyle w:val="ConsPlusNormal"/>
        <w:ind w:firstLine="540"/>
        <w:jc w:val="both"/>
      </w:pPr>
      <w: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w:t>
      </w:r>
      <w:r>
        <w:lastRenderedPageBreak/>
        <w:t>представление сведений на двух и более лиц (например, на двоих несовершеннолетних детей) в одной справке.</w:t>
      </w:r>
    </w:p>
    <w:p w:rsidR="00497E3E" w:rsidRDefault="00497E3E">
      <w:pPr>
        <w:pStyle w:val="ConsPlusNormal"/>
        <w:ind w:firstLine="540"/>
        <w:jc w:val="both"/>
      </w:pPr>
      <w:r>
        <w:t>12. Отчетный период и отчетная дата представления сведений, установленные для граждан и служащих (работников), различны:</w:t>
      </w:r>
    </w:p>
    <w:p w:rsidR="00497E3E" w:rsidRDefault="00497E3E">
      <w:pPr>
        <w:pStyle w:val="ConsPlusNormal"/>
        <w:ind w:firstLine="540"/>
        <w:jc w:val="both"/>
      </w:pPr>
      <w:r>
        <w:t>1) гражданин представляет:</w:t>
      </w:r>
    </w:p>
    <w:p w:rsidR="00497E3E" w:rsidRDefault="00497E3E">
      <w:pPr>
        <w:pStyle w:val="ConsPlusNormal"/>
        <w:ind w:firstLine="540"/>
        <w:jc w:val="both"/>
      </w:pPr>
      <w: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497E3E" w:rsidRDefault="00497E3E">
      <w:pPr>
        <w:pStyle w:val="ConsPlusNormal"/>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97E3E" w:rsidRDefault="00497E3E">
      <w:pPr>
        <w:pStyle w:val="ConsPlusNormal"/>
        <w:ind w:firstLine="540"/>
        <w:jc w:val="both"/>
      </w:pPr>
      <w:r>
        <w:t>2) служащий (работник) представляет ежегодно:</w:t>
      </w:r>
    </w:p>
    <w:p w:rsidR="00497E3E" w:rsidRDefault="00497E3E">
      <w:pPr>
        <w:pStyle w:val="ConsPlusNormal"/>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497E3E" w:rsidRDefault="00497E3E">
      <w:pPr>
        <w:pStyle w:val="ConsPlusNormal"/>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97E3E" w:rsidRDefault="00497E3E">
      <w:pPr>
        <w:pStyle w:val="ConsPlusNormal"/>
        <w:jc w:val="both"/>
      </w:pPr>
    </w:p>
    <w:p w:rsidR="00497E3E" w:rsidRDefault="00497E3E">
      <w:pPr>
        <w:pStyle w:val="ConsPlusNormal"/>
        <w:ind w:firstLine="540"/>
        <w:jc w:val="both"/>
        <w:outlineLvl w:val="1"/>
      </w:pPr>
      <w:r>
        <w:t>Замещение конкретной должности на отчетную дату как основание для представления сведений</w:t>
      </w:r>
    </w:p>
    <w:p w:rsidR="00497E3E" w:rsidRDefault="00497E3E">
      <w:pPr>
        <w:pStyle w:val="ConsPlusNormal"/>
        <w:jc w:val="both"/>
      </w:pPr>
    </w:p>
    <w:p w:rsidR="00497E3E" w:rsidRDefault="00497E3E">
      <w:pPr>
        <w:pStyle w:val="ConsPlusNormal"/>
        <w:ind w:firstLine="540"/>
        <w:jc w:val="both"/>
      </w:pPr>
      <w:r>
        <w:t>13. Служащий (работник) должен представить сведения, если по состоянию на 31 декабря отчетного года:</w:t>
      </w:r>
    </w:p>
    <w:p w:rsidR="00497E3E" w:rsidRDefault="00497E3E">
      <w:pPr>
        <w:pStyle w:val="ConsPlusNormal"/>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497E3E" w:rsidRDefault="00497E3E">
      <w:pPr>
        <w:pStyle w:val="ConsPlusNormal"/>
        <w:ind w:firstLine="540"/>
        <w:jc w:val="both"/>
      </w:pPr>
      <w:r>
        <w:t>2) временно замещаемая им должность была включена в соответствующий перечень должностей.</w:t>
      </w:r>
    </w:p>
    <w:p w:rsidR="00497E3E" w:rsidRDefault="00497E3E">
      <w:pPr>
        <w:pStyle w:val="ConsPlusNormal"/>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497E3E" w:rsidRDefault="00497E3E">
      <w:pPr>
        <w:pStyle w:val="ConsPlusNormal"/>
        <w:ind w:firstLine="540"/>
        <w:jc w:val="both"/>
      </w:pPr>
      <w:r>
        <w:t>15.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497E3E" w:rsidRDefault="00497E3E">
      <w:pPr>
        <w:pStyle w:val="ConsPlusNormal"/>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97E3E" w:rsidRDefault="00497E3E">
      <w:pPr>
        <w:pStyle w:val="ConsPlusNormal"/>
        <w:ind w:firstLine="540"/>
        <w:jc w:val="both"/>
      </w:pPr>
      <w:r>
        <w:t>Работник, замещающий должности в разных организациях, замещение которых влечет обязанность представлять сведения, представляет 2 справки</w:t>
      </w:r>
    </w:p>
    <w:p w:rsidR="00497E3E" w:rsidRDefault="00497E3E">
      <w:pPr>
        <w:pStyle w:val="ConsPlusNormal"/>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497E3E" w:rsidRDefault="00497E3E">
      <w:pPr>
        <w:pStyle w:val="ConsPlusNormal"/>
        <w:jc w:val="both"/>
      </w:pPr>
    </w:p>
    <w:p w:rsidR="00497E3E" w:rsidRDefault="00497E3E">
      <w:pPr>
        <w:pStyle w:val="ConsPlusNormal"/>
        <w:ind w:firstLine="540"/>
        <w:jc w:val="both"/>
        <w:outlineLvl w:val="1"/>
      </w:pPr>
      <w:r>
        <w:t>Определение круга лиц (членов семьи), в отношении которых необходимо представить сведения</w:t>
      </w:r>
    </w:p>
    <w:p w:rsidR="00497E3E" w:rsidRDefault="00497E3E">
      <w:pPr>
        <w:pStyle w:val="ConsPlusNormal"/>
        <w:jc w:val="both"/>
      </w:pPr>
    </w:p>
    <w:p w:rsidR="00497E3E" w:rsidRDefault="00497E3E">
      <w:pPr>
        <w:pStyle w:val="ConsPlusNormal"/>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497E3E" w:rsidRDefault="00497E3E">
      <w:pPr>
        <w:pStyle w:val="ConsPlusNormal"/>
        <w:jc w:val="both"/>
      </w:pPr>
    </w:p>
    <w:p w:rsidR="00497E3E" w:rsidRDefault="00497E3E">
      <w:pPr>
        <w:pStyle w:val="ConsPlusNormal"/>
        <w:ind w:firstLine="540"/>
        <w:jc w:val="both"/>
        <w:outlineLvl w:val="2"/>
      </w:pPr>
      <w:r>
        <w:t>Супруги</w:t>
      </w:r>
    </w:p>
    <w:p w:rsidR="00497E3E" w:rsidRDefault="00497E3E">
      <w:pPr>
        <w:pStyle w:val="ConsPlusNormal"/>
        <w:ind w:firstLine="540"/>
        <w:jc w:val="both"/>
      </w:pPr>
      <w:r>
        <w:t xml:space="preserve">18. При представлении сведений в отношении супруги (супруга) следует учитывать положения </w:t>
      </w:r>
      <w:hyperlink r:id="rId10" w:history="1">
        <w:r>
          <w:rPr>
            <w:color w:val="0000FF"/>
          </w:rPr>
          <w:t>статей 10</w:t>
        </w:r>
      </w:hyperlink>
      <w:r>
        <w:t xml:space="preserve"> "Заключение брака" и </w:t>
      </w:r>
      <w:hyperlink r:id="rId11" w:history="1">
        <w:r>
          <w:rPr>
            <w:color w:val="0000FF"/>
          </w:rPr>
          <w:t>25</w:t>
        </w:r>
      </w:hyperlink>
      <w:r>
        <w:t xml:space="preserve"> "Момент прекращения брака при его расторжении" Семейного кодекса Российской Федерации.</w:t>
      </w:r>
    </w:p>
    <w:p w:rsidR="00497E3E" w:rsidRDefault="00497E3E">
      <w:pPr>
        <w:pStyle w:val="ConsPlusNormal"/>
        <w:ind w:firstLine="540"/>
        <w:jc w:val="both"/>
      </w:pPr>
      <w:r>
        <w:t xml:space="preserve">19. Согласно </w:t>
      </w:r>
      <w:hyperlink r:id="rId12" w:history="1">
        <w:r>
          <w:rPr>
            <w:color w:val="0000FF"/>
          </w:rPr>
          <w:t>статье 10</w:t>
        </w:r>
      </w:hyperlink>
      <w:r>
        <w:t xml:space="preserve"> права и обязанности супругов возникают со дня государственной регистрации заключения брака в органах записи актов гражданского состояния.</w:t>
      </w:r>
    </w:p>
    <w:p w:rsidR="00497E3E" w:rsidRDefault="00497E3E">
      <w:pPr>
        <w:pStyle w:val="ConsPlusNormal"/>
        <w:jc w:val="both"/>
      </w:pPr>
    </w:p>
    <w:p w:rsidR="00497E3E" w:rsidRDefault="00497E3E">
      <w:pPr>
        <w:pStyle w:val="ConsPlusNormal"/>
        <w:ind w:firstLine="540"/>
        <w:jc w:val="both"/>
        <w:outlineLvl w:val="3"/>
      </w:pPr>
      <w:r>
        <w:t>Перечень ситуаций и рекомендуемые действия (таблица N 1):</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1: служащий (работник) представляет сведения в 2017 году</w:t>
      </w:r>
    </w:p>
    <w:p w:rsidR="00497E3E" w:rsidRDefault="00497E3E">
      <w:pPr>
        <w:pStyle w:val="ConsPlusNonformat"/>
        <w:jc w:val="both"/>
      </w:pPr>
      <w:r>
        <w:t>(за отчетный 2016 г.)</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Брак заключен в органах             сведения в отношении супруги (супруга)</w:t>
      </w:r>
    </w:p>
    <w:p w:rsidR="00497E3E" w:rsidRDefault="00497E3E">
      <w:pPr>
        <w:pStyle w:val="ConsPlusNonformat"/>
        <w:jc w:val="both"/>
      </w:pPr>
      <w:r>
        <w:t>записи актов гражданского           представляются, поскольку по состоянию</w:t>
      </w:r>
    </w:p>
    <w:p w:rsidR="00497E3E" w:rsidRDefault="00497E3E">
      <w:pPr>
        <w:pStyle w:val="ConsPlusNonformat"/>
        <w:jc w:val="both"/>
      </w:pPr>
      <w:r>
        <w:t>состояния                 ───────&gt;  на отчетную дату (31 декабря 2016</w:t>
      </w:r>
    </w:p>
    <w:p w:rsidR="00497E3E" w:rsidRDefault="00497E3E">
      <w:pPr>
        <w:pStyle w:val="ConsPlusNonformat"/>
        <w:jc w:val="both"/>
      </w:pPr>
      <w:r>
        <w:t>(далее - ЗАГС)                      года) служащий (работник) состоял</w:t>
      </w:r>
    </w:p>
    <w:p w:rsidR="00497E3E" w:rsidRDefault="00497E3E">
      <w:pPr>
        <w:pStyle w:val="ConsPlusNonformat"/>
        <w:jc w:val="both"/>
      </w:pPr>
      <w:r>
        <w:t>в ноябре 2016 года                  в браке</w:t>
      </w:r>
    </w:p>
    <w:p w:rsidR="00497E3E" w:rsidRDefault="00497E3E">
      <w:pPr>
        <w:pStyle w:val="ConsPlusNonformat"/>
        <w:jc w:val="both"/>
      </w:pPr>
    </w:p>
    <w:p w:rsidR="00497E3E" w:rsidRDefault="00497E3E">
      <w:pPr>
        <w:pStyle w:val="ConsPlusNonformat"/>
        <w:jc w:val="both"/>
      </w:pPr>
      <w:r>
        <w:t xml:space="preserve">                                                               31 декабря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ноябрь</w:t>
      </w:r>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Брак заключен в ЗАГСе               сведения в отношении супруги (супруга)</w:t>
      </w:r>
    </w:p>
    <w:p w:rsidR="00497E3E" w:rsidRDefault="00497E3E">
      <w:pPr>
        <w:pStyle w:val="ConsPlusNonformat"/>
        <w:jc w:val="both"/>
      </w:pPr>
      <w:r>
        <w:t>в марте 2017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(31 декабря 2016 года) служащий</w:t>
      </w:r>
    </w:p>
    <w:p w:rsidR="00497E3E" w:rsidRDefault="00497E3E">
      <w:pPr>
        <w:pStyle w:val="ConsPlusNonformat"/>
        <w:jc w:val="both"/>
      </w:pPr>
      <w:r>
        <w:t xml:space="preserve">                                    (работник) не состоял в браке</w:t>
      </w:r>
    </w:p>
    <w:p w:rsidR="00497E3E" w:rsidRDefault="00497E3E">
      <w:pPr>
        <w:pStyle w:val="ConsPlusNonformat"/>
        <w:jc w:val="both"/>
      </w:pPr>
    </w:p>
    <w:p w:rsidR="00497E3E" w:rsidRDefault="00497E3E">
      <w:pPr>
        <w:pStyle w:val="ConsPlusNonformat"/>
        <w:jc w:val="both"/>
      </w:pPr>
      <w:r>
        <w:t xml:space="preserve">  31 декабря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2016                   .</w:t>
      </w:r>
    </w:p>
    <w:p w:rsidR="00497E3E" w:rsidRDefault="00497E3E">
      <w:pPr>
        <w:pStyle w:val="ConsPlusNonformat"/>
        <w:jc w:val="both"/>
      </w:pPr>
      <w:r>
        <w:t xml:space="preserve">                              .</w:t>
      </w:r>
    </w:p>
    <w:p w:rsidR="00497E3E" w:rsidRDefault="00497E3E">
      <w:pPr>
        <w:pStyle w:val="ConsPlusNonformat"/>
        <w:jc w:val="both"/>
      </w:pPr>
      <w:r>
        <w:lastRenderedPageBreak/>
        <w:t xml:space="preserve">                              . март</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2:  гражданин  в  сентябре  2017 года представляет сведения в связи</w:t>
      </w:r>
    </w:p>
    <w:p w:rsidR="00497E3E" w:rsidRDefault="00497E3E">
      <w:pPr>
        <w:pStyle w:val="ConsPlusNonformat"/>
        <w:jc w:val="both"/>
      </w:pPr>
      <w:r>
        <w:t>с подачей документов для назначения на должность. Отчетной датой является 1</w:t>
      </w:r>
    </w:p>
    <w:p w:rsidR="00497E3E" w:rsidRDefault="00497E3E">
      <w:pPr>
        <w:pStyle w:val="ConsPlusNonformat"/>
        <w:jc w:val="both"/>
      </w:pPr>
      <w:r>
        <w:t>августа 2017 года</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Брак заключен                       сведения в отношении супруги</w:t>
      </w:r>
    </w:p>
    <w:p w:rsidR="00497E3E" w:rsidRDefault="00497E3E">
      <w:pPr>
        <w:pStyle w:val="ConsPlusNonformat"/>
        <w:jc w:val="both"/>
      </w:pPr>
      <w:r>
        <w:t>1 февраля 2017 года       ───────&gt;  представляются, поскольку по состоянию</w:t>
      </w:r>
    </w:p>
    <w:p w:rsidR="00497E3E" w:rsidRDefault="00497E3E">
      <w:pPr>
        <w:pStyle w:val="ConsPlusNonformat"/>
        <w:jc w:val="both"/>
      </w:pPr>
      <w:r>
        <w:t xml:space="preserve">                                    на отчетную дату (1 августа 2017 года)</w:t>
      </w:r>
    </w:p>
    <w:p w:rsidR="00497E3E" w:rsidRDefault="00497E3E">
      <w:pPr>
        <w:pStyle w:val="ConsPlusNonformat"/>
        <w:jc w:val="both"/>
      </w:pPr>
      <w:r>
        <w:t xml:space="preserve">                                    гражданин состоял в браке</w:t>
      </w:r>
    </w:p>
    <w:p w:rsidR="00497E3E" w:rsidRDefault="00497E3E">
      <w:pPr>
        <w:pStyle w:val="ConsPlusNonformat"/>
        <w:jc w:val="both"/>
      </w:pP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1 февраля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Брак заключен                       сведения в отношении супруги</w:t>
      </w:r>
    </w:p>
    <w:p w:rsidR="00497E3E" w:rsidRDefault="00497E3E">
      <w:pPr>
        <w:pStyle w:val="ConsPlusNonformat"/>
        <w:jc w:val="both"/>
      </w:pPr>
      <w:r>
        <w:t>2 августа 2017 года       ───────&gt;  не представляются, поскольку</w:t>
      </w:r>
    </w:p>
    <w:p w:rsidR="00497E3E" w:rsidRDefault="00497E3E">
      <w:pPr>
        <w:pStyle w:val="ConsPlusNonformat"/>
        <w:jc w:val="both"/>
      </w:pPr>
      <w:r>
        <w:t xml:space="preserve">                                    по состоянию на отчетную дату (1</w:t>
      </w:r>
    </w:p>
    <w:p w:rsidR="00497E3E" w:rsidRDefault="00497E3E">
      <w:pPr>
        <w:pStyle w:val="ConsPlusNonformat"/>
        <w:jc w:val="both"/>
      </w:pPr>
      <w:r>
        <w:t xml:space="preserve">                                    августа 2017 года) гражданин еще не</w:t>
      </w:r>
    </w:p>
    <w:p w:rsidR="00497E3E" w:rsidRDefault="00497E3E">
      <w:pPr>
        <w:pStyle w:val="ConsPlusNonformat"/>
        <w:jc w:val="both"/>
      </w:pPr>
      <w:r>
        <w:t xml:space="preserve">                                    вступил в брак</w:t>
      </w:r>
    </w:p>
    <w:p w:rsidR="00497E3E" w:rsidRDefault="00497E3E">
      <w:pPr>
        <w:pStyle w:val="ConsPlusNonformat"/>
        <w:jc w:val="both"/>
      </w:pPr>
    </w:p>
    <w:p w:rsidR="00497E3E" w:rsidRDefault="00497E3E">
      <w:pPr>
        <w:pStyle w:val="ConsPlusNonformat"/>
        <w:jc w:val="both"/>
      </w:pPr>
      <w:r>
        <w:t xml:space="preserve">                                         1 августа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2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rmal"/>
        <w:ind w:firstLine="540"/>
        <w:jc w:val="both"/>
      </w:pPr>
      <w:r>
        <w:t xml:space="preserve">20. Согласно </w:t>
      </w:r>
      <w:hyperlink r:id="rId13"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497E3E" w:rsidRDefault="00497E3E">
      <w:pPr>
        <w:pStyle w:val="ConsPlusNormal"/>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497E3E" w:rsidRDefault="00497E3E">
      <w:pPr>
        <w:pStyle w:val="ConsPlusNormal"/>
        <w:jc w:val="both"/>
      </w:pPr>
    </w:p>
    <w:p w:rsidR="00497E3E" w:rsidRDefault="00497E3E">
      <w:pPr>
        <w:pStyle w:val="ConsPlusNormal"/>
        <w:ind w:firstLine="540"/>
        <w:jc w:val="both"/>
        <w:outlineLvl w:val="3"/>
      </w:pPr>
      <w:r>
        <w:t>Перечень ситуаций и рекомендуемые действия (таблица N 2)</w:t>
      </w:r>
    </w:p>
    <w:p w:rsidR="00497E3E" w:rsidRDefault="00497E3E">
      <w:pPr>
        <w:pStyle w:val="ConsPlusNormal"/>
        <w:ind w:firstLine="540"/>
        <w:jc w:val="both"/>
      </w:pPr>
    </w:p>
    <w:p w:rsidR="00497E3E" w:rsidRDefault="00497E3E">
      <w:pPr>
        <w:pStyle w:val="ConsPlusNonformat"/>
        <w:jc w:val="both"/>
      </w:pPr>
      <w:r>
        <w:t>───────────────────────────────────────────────────────────────────────────</w:t>
      </w:r>
    </w:p>
    <w:p w:rsidR="00497E3E" w:rsidRDefault="00497E3E">
      <w:pPr>
        <w:pStyle w:val="ConsPlusNonformat"/>
        <w:jc w:val="both"/>
      </w:pPr>
      <w:r>
        <w:t>Пример  3:  служащий  (работник)  представляет  сведения  в  2017  году (за</w:t>
      </w:r>
    </w:p>
    <w:p w:rsidR="00497E3E" w:rsidRDefault="00497E3E">
      <w:pPr>
        <w:pStyle w:val="ConsPlusNonformat"/>
        <w:jc w:val="both"/>
      </w:pPr>
      <w:r>
        <w:lastRenderedPageBreak/>
        <w:t>отчетный 2016 г.)</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Брак был расторгнут в               сведения в отношении бывшей супруги</w:t>
      </w:r>
    </w:p>
    <w:p w:rsidR="00497E3E" w:rsidRDefault="00497E3E">
      <w:pPr>
        <w:pStyle w:val="ConsPlusNonformat"/>
        <w:jc w:val="both"/>
      </w:pPr>
      <w:r>
        <w:t>ЗАГСе в ноябре 2016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(31 декабря 2016 года) служащий</w:t>
      </w:r>
    </w:p>
    <w:p w:rsidR="00497E3E" w:rsidRDefault="00497E3E">
      <w:pPr>
        <w:pStyle w:val="ConsPlusNonformat"/>
        <w:jc w:val="both"/>
      </w:pPr>
      <w:r>
        <w:t xml:space="preserve">                                    (работник) не состоял в браке</w:t>
      </w:r>
    </w:p>
    <w:p w:rsidR="00497E3E" w:rsidRDefault="00497E3E">
      <w:pPr>
        <w:pStyle w:val="ConsPlusNonformat"/>
        <w:jc w:val="both"/>
      </w:pP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&lt;────────────────────────────────────────────────────────────────о────────О</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ноябрь</w:t>
      </w:r>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Окончательное решение               сведения в отношении бывшей супруги</w:t>
      </w:r>
    </w:p>
    <w:p w:rsidR="00497E3E" w:rsidRDefault="00497E3E">
      <w:pPr>
        <w:pStyle w:val="ConsPlusNonformat"/>
        <w:jc w:val="both"/>
      </w:pPr>
      <w:r>
        <w:t>о расторжении брака                 представляются, поскольку решение</w:t>
      </w:r>
    </w:p>
    <w:p w:rsidR="00497E3E" w:rsidRDefault="00497E3E">
      <w:pPr>
        <w:pStyle w:val="ConsPlusNonformat"/>
        <w:jc w:val="both"/>
      </w:pPr>
      <w:r>
        <w:t>было принято судом        ───────&gt;  о расторжении брака вступает в силу</w:t>
      </w:r>
    </w:p>
    <w:p w:rsidR="00497E3E" w:rsidRDefault="00497E3E">
      <w:pPr>
        <w:pStyle w:val="ConsPlusNonformat"/>
        <w:jc w:val="both"/>
      </w:pPr>
      <w:r>
        <w:t>12 декабря 2016 года                по истечении месяца со дня принятия</w:t>
      </w:r>
    </w:p>
    <w:p w:rsidR="00497E3E" w:rsidRDefault="00497E3E">
      <w:pPr>
        <w:pStyle w:val="ConsPlusNonformat"/>
        <w:jc w:val="both"/>
      </w:pPr>
      <w:r>
        <w:t>и вступило в законную силу          решения суда в окончательной форме.</w:t>
      </w:r>
    </w:p>
    <w:p w:rsidR="00497E3E" w:rsidRDefault="00497E3E">
      <w:pPr>
        <w:pStyle w:val="ConsPlusNonformat"/>
        <w:jc w:val="both"/>
      </w:pPr>
      <w:r>
        <w:t>12 января 2017 года                 В рассматриваемой ситуации решение</w:t>
      </w:r>
    </w:p>
    <w:p w:rsidR="00497E3E" w:rsidRDefault="00497E3E">
      <w:pPr>
        <w:pStyle w:val="ConsPlusNonformat"/>
        <w:jc w:val="both"/>
      </w:pPr>
      <w:r>
        <w:t xml:space="preserve">                                    о расторжении брака вступило в силу</w:t>
      </w:r>
    </w:p>
    <w:p w:rsidR="00497E3E" w:rsidRDefault="00497E3E">
      <w:pPr>
        <w:pStyle w:val="ConsPlusNonformat"/>
        <w:jc w:val="both"/>
      </w:pPr>
      <w:r>
        <w:t xml:space="preserve">                                    12 января 2017 года. Таким образом,</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(31 декабря 2016 года) служащий</w:t>
      </w:r>
    </w:p>
    <w:p w:rsidR="00497E3E" w:rsidRDefault="00497E3E">
      <w:pPr>
        <w:pStyle w:val="ConsPlusNonformat"/>
        <w:jc w:val="both"/>
      </w:pPr>
      <w:r>
        <w:t xml:space="preserve">                                    (работник) считался состоявшим в браке</w:t>
      </w:r>
    </w:p>
    <w:p w:rsidR="00497E3E" w:rsidRDefault="00497E3E">
      <w:pPr>
        <w:pStyle w:val="ConsPlusNonformat"/>
        <w:jc w:val="both"/>
      </w:pPr>
    </w:p>
    <w:p w:rsidR="00497E3E" w:rsidRDefault="00497E3E">
      <w:pPr>
        <w:pStyle w:val="ConsPlusNonformat"/>
        <w:jc w:val="both"/>
      </w:pPr>
      <w:r>
        <w:t xml:space="preserve">                                        31 декабря .  . 12 января 2017</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p>
    <w:p w:rsidR="00497E3E" w:rsidRDefault="00497E3E">
      <w:pPr>
        <w:pStyle w:val="ConsPlusNonformat"/>
        <w:jc w:val="both"/>
      </w:pPr>
      <w:r>
        <w:t xml:space="preserve">                                       2016                    2017</w:t>
      </w:r>
    </w:p>
    <w:p w:rsidR="00497E3E" w:rsidRDefault="00497E3E">
      <w:pPr>
        <w:pStyle w:val="ConsPlusNonformat"/>
        <w:jc w:val="both"/>
      </w:pPr>
    </w:p>
    <w:p w:rsidR="00497E3E" w:rsidRDefault="00497E3E">
      <w:pPr>
        <w:pStyle w:val="ConsPlusNonformat"/>
        <w:jc w:val="both"/>
      </w:pPr>
      <w:r>
        <w:t>Брак был расторгнут в               сведения в отношении бывшей супруги</w:t>
      </w:r>
    </w:p>
    <w:p w:rsidR="00497E3E" w:rsidRDefault="00497E3E">
      <w:pPr>
        <w:pStyle w:val="ConsPlusNonformat"/>
        <w:jc w:val="both"/>
      </w:pPr>
      <w:r>
        <w:t>ЗАГСе в марте 2017 года   ───────&gt;  представляются поскольку по состоянию</w:t>
      </w:r>
    </w:p>
    <w:p w:rsidR="00497E3E" w:rsidRDefault="00497E3E">
      <w:pPr>
        <w:pStyle w:val="ConsPlusNonformat"/>
        <w:jc w:val="both"/>
      </w:pPr>
      <w:r>
        <w:t xml:space="preserve">                                    на отчетную дату (31 декабря 2016 года)</w:t>
      </w:r>
    </w:p>
    <w:p w:rsidR="00497E3E" w:rsidRDefault="00497E3E">
      <w:pPr>
        <w:pStyle w:val="ConsPlusNonformat"/>
        <w:jc w:val="both"/>
      </w:pPr>
      <w:r>
        <w:t xml:space="preserve">                                    служащий (работник) состоял в браке</w:t>
      </w:r>
    </w:p>
    <w:p w:rsidR="00497E3E" w:rsidRDefault="00497E3E">
      <w:pPr>
        <w:pStyle w:val="ConsPlusNonformat"/>
        <w:jc w:val="both"/>
      </w:pPr>
    </w:p>
    <w:p w:rsidR="00497E3E" w:rsidRDefault="00497E3E">
      <w:pPr>
        <w:pStyle w:val="ConsPlusNonformat"/>
        <w:jc w:val="both"/>
      </w:pPr>
      <w:r>
        <w:t xml:space="preserve">                                        31 декабря .       . март 2017</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lastRenderedPageBreak/>
        <w:t xml:space="preserve">                                                   .       .</w:t>
      </w:r>
    </w:p>
    <w:p w:rsidR="00497E3E" w:rsidRDefault="00497E3E">
      <w:pPr>
        <w:pStyle w:val="ConsPlusNonformat"/>
        <w:jc w:val="both"/>
      </w:pPr>
    </w:p>
    <w:p w:rsidR="00497E3E" w:rsidRDefault="00497E3E">
      <w:pPr>
        <w:pStyle w:val="ConsPlusNonformat"/>
        <w:jc w:val="both"/>
      </w:pPr>
      <w:r>
        <w:t xml:space="preserve">                                   2016                2017</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4: гражданин в сентябре 2017 года представляет сведения в связи</w:t>
      </w:r>
    </w:p>
    <w:p w:rsidR="00497E3E" w:rsidRDefault="00497E3E">
      <w:pPr>
        <w:pStyle w:val="ConsPlusNonformat"/>
        <w:jc w:val="both"/>
      </w:pPr>
      <w:r>
        <w:t>с подачей документов для назначения на должность. Отчетной датой является</w:t>
      </w:r>
    </w:p>
    <w:p w:rsidR="00497E3E" w:rsidRDefault="00497E3E">
      <w:pPr>
        <w:pStyle w:val="ConsPlusNonformat"/>
        <w:jc w:val="both"/>
      </w:pPr>
      <w:r>
        <w:t>1 августа 2017 года</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Брак был расторгнут в               сведения в отношении бывшей супруги</w:t>
      </w:r>
    </w:p>
    <w:p w:rsidR="00497E3E" w:rsidRDefault="00497E3E">
      <w:pPr>
        <w:pStyle w:val="ConsPlusNonformat"/>
        <w:jc w:val="both"/>
      </w:pPr>
      <w:r>
        <w:t>ЗАГСе 1 июля 2017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(1 августа 2017 года) гражданин</w:t>
      </w:r>
    </w:p>
    <w:p w:rsidR="00497E3E" w:rsidRDefault="00497E3E">
      <w:pPr>
        <w:pStyle w:val="ConsPlusNonformat"/>
        <w:jc w:val="both"/>
      </w:pPr>
      <w:r>
        <w:t xml:space="preserve">                                    не состоял в браке</w:t>
      </w:r>
    </w:p>
    <w:p w:rsidR="00497E3E" w:rsidRDefault="00497E3E">
      <w:pPr>
        <w:pStyle w:val="ConsPlusNonformat"/>
        <w:jc w:val="both"/>
      </w:pPr>
    </w:p>
    <w:p w:rsidR="00497E3E" w:rsidRDefault="00497E3E">
      <w:pPr>
        <w:pStyle w:val="ConsPlusNonformat"/>
        <w:jc w:val="both"/>
      </w:pPr>
      <w:r>
        <w:t xml:space="preserve">                                       .1 июля</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Брак был расторгнут в               сведения в отношении бывшей супруги</w:t>
      </w:r>
    </w:p>
    <w:p w:rsidR="00497E3E" w:rsidRDefault="00497E3E">
      <w:pPr>
        <w:pStyle w:val="ConsPlusNonformat"/>
        <w:jc w:val="both"/>
      </w:pPr>
      <w:r>
        <w:t>ЗАГСе 2 августа 2017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(1 августа 2017 года) гражданин</w:t>
      </w:r>
    </w:p>
    <w:p w:rsidR="00497E3E" w:rsidRDefault="00497E3E">
      <w:pPr>
        <w:pStyle w:val="ConsPlusNonformat"/>
        <w:jc w:val="both"/>
      </w:pPr>
      <w:r>
        <w:t xml:space="preserve">                                    не состоял в браке</w:t>
      </w:r>
    </w:p>
    <w:p w:rsidR="00497E3E" w:rsidRDefault="00497E3E">
      <w:pPr>
        <w:pStyle w:val="ConsPlusNonformat"/>
        <w:jc w:val="both"/>
      </w:pPr>
    </w:p>
    <w:p w:rsidR="00497E3E" w:rsidRDefault="00497E3E">
      <w:pPr>
        <w:pStyle w:val="ConsPlusNonformat"/>
        <w:jc w:val="both"/>
      </w:pPr>
      <w:r>
        <w:t xml:space="preserve">                                         . 2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Окончательное решение               сведения в отношении бывшей супруги</w:t>
      </w:r>
    </w:p>
    <w:p w:rsidR="00497E3E" w:rsidRDefault="00497E3E">
      <w:pPr>
        <w:pStyle w:val="ConsPlusNonformat"/>
        <w:jc w:val="both"/>
      </w:pPr>
      <w:r>
        <w:t>о расторжении брака                 представляются, поскольку решение</w:t>
      </w:r>
    </w:p>
    <w:p w:rsidR="00497E3E" w:rsidRDefault="00497E3E">
      <w:pPr>
        <w:pStyle w:val="ConsPlusNonformat"/>
        <w:jc w:val="both"/>
      </w:pPr>
      <w:r>
        <w:t>было принято судом        ───────&gt;  о расторжении брака вступает в законную</w:t>
      </w:r>
    </w:p>
    <w:p w:rsidR="00497E3E" w:rsidRDefault="00497E3E">
      <w:pPr>
        <w:pStyle w:val="ConsPlusNonformat"/>
        <w:jc w:val="both"/>
      </w:pPr>
      <w:r>
        <w:t>4 июля 2017 года                    силу по истечении месяца со дня</w:t>
      </w:r>
    </w:p>
    <w:p w:rsidR="00497E3E" w:rsidRDefault="00497E3E">
      <w:pPr>
        <w:pStyle w:val="ConsPlusNonformat"/>
        <w:jc w:val="both"/>
      </w:pPr>
      <w:r>
        <w:t>и вступило в законную               принятия решения суда в окончательной</w:t>
      </w:r>
    </w:p>
    <w:p w:rsidR="00497E3E" w:rsidRDefault="00497E3E">
      <w:pPr>
        <w:pStyle w:val="ConsPlusNonformat"/>
        <w:jc w:val="both"/>
      </w:pPr>
      <w:r>
        <w:t>силу 4 августа 2017 г.              форме. В рассматриваемой ситуации срок</w:t>
      </w:r>
    </w:p>
    <w:p w:rsidR="00497E3E" w:rsidRDefault="00497E3E">
      <w:pPr>
        <w:pStyle w:val="ConsPlusNonformat"/>
        <w:jc w:val="both"/>
      </w:pPr>
      <w:r>
        <w:t xml:space="preserve">                                    истек 5 августа 2017 года. Таким</w:t>
      </w:r>
    </w:p>
    <w:p w:rsidR="00497E3E" w:rsidRDefault="00497E3E">
      <w:pPr>
        <w:pStyle w:val="ConsPlusNonformat"/>
        <w:jc w:val="both"/>
      </w:pPr>
      <w:r>
        <w:lastRenderedPageBreak/>
        <w:t xml:space="preserve">                                    образом, по состоянию на отчетную дату</w:t>
      </w:r>
    </w:p>
    <w:p w:rsidR="00497E3E" w:rsidRDefault="00497E3E">
      <w:pPr>
        <w:pStyle w:val="ConsPlusNonformat"/>
        <w:jc w:val="both"/>
      </w:pPr>
      <w:r>
        <w:t xml:space="preserve">                                    (1 августа 2017 года) гражданин</w:t>
      </w:r>
    </w:p>
    <w:p w:rsidR="00497E3E" w:rsidRDefault="00497E3E">
      <w:pPr>
        <w:pStyle w:val="ConsPlusNonformat"/>
        <w:jc w:val="both"/>
      </w:pPr>
      <w:r>
        <w:t xml:space="preserve">                                    считался состоявшим в браке</w:t>
      </w:r>
    </w:p>
    <w:p w:rsidR="00497E3E" w:rsidRDefault="00497E3E">
      <w:pPr>
        <w:pStyle w:val="ConsPlusNonformat"/>
        <w:jc w:val="both"/>
      </w:pPr>
    </w:p>
    <w:p w:rsidR="00497E3E" w:rsidRDefault="00497E3E">
      <w:pPr>
        <w:pStyle w:val="ConsPlusNonformat"/>
        <w:jc w:val="both"/>
      </w:pPr>
      <w:r>
        <w:t xml:space="preserve">                                         . 4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rmal"/>
        <w:ind w:firstLine="540"/>
        <w:jc w:val="both"/>
        <w:outlineLvl w:val="2"/>
      </w:pPr>
      <w:r>
        <w:t>Несовершеннолетние дети</w:t>
      </w:r>
    </w:p>
    <w:p w:rsidR="00497E3E" w:rsidRDefault="00497E3E">
      <w:pPr>
        <w:pStyle w:val="ConsPlusNormal"/>
        <w:ind w:firstLine="540"/>
        <w:jc w:val="both"/>
      </w:pPr>
      <w:r>
        <w:t xml:space="preserve">22. </w:t>
      </w:r>
      <w:hyperlink r:id="rId14"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97E3E" w:rsidRDefault="00497E3E">
      <w:pPr>
        <w:pStyle w:val="ConsPlusNormal"/>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497E3E" w:rsidRDefault="00497E3E">
      <w:pPr>
        <w:pStyle w:val="ConsPlusNormal"/>
        <w:ind w:firstLine="540"/>
        <w:jc w:val="both"/>
      </w:pPr>
    </w:p>
    <w:p w:rsidR="00497E3E" w:rsidRDefault="00497E3E">
      <w:pPr>
        <w:pStyle w:val="ConsPlusNormal"/>
        <w:ind w:firstLine="540"/>
        <w:jc w:val="both"/>
        <w:outlineLvl w:val="3"/>
      </w:pPr>
      <w:r>
        <w:t>Перечень ситуаций и рекомендуемые действия (таблица N 3):</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5: служащий (работник) представляет сведения в 2017 году</w:t>
      </w:r>
    </w:p>
    <w:p w:rsidR="00497E3E" w:rsidRDefault="00497E3E">
      <w:pPr>
        <w:pStyle w:val="ConsPlusNonformat"/>
        <w:jc w:val="both"/>
      </w:pPr>
      <w:r>
        <w:t>(за отчетный 2016 г.)</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Дочери служащего (работника)            сведения в отношении дочери</w:t>
      </w:r>
    </w:p>
    <w:p w:rsidR="00497E3E" w:rsidRDefault="00497E3E">
      <w:pPr>
        <w:pStyle w:val="ConsPlusNonformat"/>
        <w:jc w:val="both"/>
      </w:pPr>
      <w:r>
        <w:t>21 мая 2016 года исполнилось  ───────&gt;  не представляются, поскольку</w:t>
      </w:r>
    </w:p>
    <w:p w:rsidR="00497E3E" w:rsidRDefault="00497E3E">
      <w:pPr>
        <w:pStyle w:val="ConsPlusNonformat"/>
        <w:jc w:val="both"/>
      </w:pPr>
      <w:r>
        <w:t>18 лет                                  по состоянию на отчетную дату</w:t>
      </w:r>
    </w:p>
    <w:p w:rsidR="00497E3E" w:rsidRDefault="00497E3E">
      <w:pPr>
        <w:pStyle w:val="ConsPlusNonformat"/>
        <w:jc w:val="both"/>
      </w:pPr>
      <w:r>
        <w:t xml:space="preserve">                                        (31 декабря 2016 года) дочери</w:t>
      </w:r>
    </w:p>
    <w:p w:rsidR="00497E3E" w:rsidRDefault="00497E3E">
      <w:pPr>
        <w:pStyle w:val="ConsPlusNonformat"/>
        <w:jc w:val="both"/>
      </w:pPr>
      <w:r>
        <w:t xml:space="preserve">                                        служащего (работника) уже</w:t>
      </w:r>
    </w:p>
    <w:p w:rsidR="00497E3E" w:rsidRDefault="00497E3E">
      <w:pPr>
        <w:pStyle w:val="ConsPlusNonformat"/>
        <w:jc w:val="both"/>
      </w:pPr>
      <w:r>
        <w:t xml:space="preserve">                                        исполнилось 18 лет, она являлась</w:t>
      </w:r>
    </w:p>
    <w:p w:rsidR="00497E3E" w:rsidRDefault="00497E3E">
      <w:pPr>
        <w:pStyle w:val="ConsPlusNonformat"/>
        <w:jc w:val="both"/>
      </w:pPr>
      <w:r>
        <w:t xml:space="preserve">                                        совершеннолетней</w:t>
      </w:r>
    </w:p>
    <w:p w:rsidR="00497E3E" w:rsidRDefault="00497E3E">
      <w:pPr>
        <w:pStyle w:val="ConsPlusNonformat"/>
        <w:jc w:val="both"/>
      </w:pP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21 мая                                  31 декабря .</w:t>
      </w:r>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Дочери служащего (работника)            сведения в отношении дочери</w:t>
      </w:r>
    </w:p>
    <w:p w:rsidR="00497E3E" w:rsidRDefault="00497E3E">
      <w:pPr>
        <w:pStyle w:val="ConsPlusNonformat"/>
        <w:jc w:val="both"/>
      </w:pPr>
      <w:r>
        <w:t>30 декабря 2016 года          ───────&gt;  не представляются, поскольку</w:t>
      </w:r>
    </w:p>
    <w:p w:rsidR="00497E3E" w:rsidRDefault="00497E3E">
      <w:pPr>
        <w:pStyle w:val="ConsPlusNonformat"/>
        <w:jc w:val="both"/>
      </w:pPr>
      <w:r>
        <w:t>исполнилось 18 лет                      по состоянию на отчетную дату</w:t>
      </w:r>
    </w:p>
    <w:p w:rsidR="00497E3E" w:rsidRDefault="00497E3E">
      <w:pPr>
        <w:pStyle w:val="ConsPlusNonformat"/>
        <w:jc w:val="both"/>
      </w:pPr>
      <w:r>
        <w:t xml:space="preserve">                                        (31 декабря 2016 года) дочери</w:t>
      </w:r>
    </w:p>
    <w:p w:rsidR="00497E3E" w:rsidRDefault="00497E3E">
      <w:pPr>
        <w:pStyle w:val="ConsPlusNonformat"/>
        <w:jc w:val="both"/>
      </w:pPr>
      <w:r>
        <w:t xml:space="preserve">                                        служащего (работника) уже</w:t>
      </w:r>
    </w:p>
    <w:p w:rsidR="00497E3E" w:rsidRDefault="00497E3E">
      <w:pPr>
        <w:pStyle w:val="ConsPlusNonformat"/>
        <w:jc w:val="both"/>
      </w:pPr>
      <w:r>
        <w:lastRenderedPageBreak/>
        <w:t xml:space="preserve">                                        исполнилось 18 лет, она являлась</w:t>
      </w:r>
    </w:p>
    <w:p w:rsidR="00497E3E" w:rsidRDefault="00497E3E">
      <w:pPr>
        <w:pStyle w:val="ConsPlusNonformat"/>
        <w:jc w:val="both"/>
      </w:pPr>
      <w:r>
        <w:t xml:space="preserve">                                        совершеннолетней</w:t>
      </w:r>
    </w:p>
    <w:p w:rsidR="00497E3E" w:rsidRDefault="00497E3E">
      <w:pPr>
        <w:pStyle w:val="ConsPlusNonformat"/>
        <w:jc w:val="both"/>
      </w:pPr>
    </w:p>
    <w:p w:rsidR="00497E3E" w:rsidRDefault="00497E3E">
      <w:pPr>
        <w:pStyle w:val="ConsPlusNonformat"/>
        <w:jc w:val="both"/>
      </w:pPr>
      <w:r>
        <w:t xml:space="preserve">                                                               31 декабря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30 декабря .</w:t>
      </w:r>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Дочери служащего (работника)            сведения в отношении дочери</w:t>
      </w:r>
    </w:p>
    <w:p w:rsidR="00497E3E" w:rsidRDefault="00497E3E">
      <w:pPr>
        <w:pStyle w:val="ConsPlusNonformat"/>
        <w:jc w:val="both"/>
      </w:pPr>
      <w:r>
        <w:t>31 декабря 2016 года          ───────&gt;  представляются, поскольку дочь</w:t>
      </w:r>
    </w:p>
    <w:p w:rsidR="00497E3E" w:rsidRDefault="00497E3E">
      <w:pPr>
        <w:pStyle w:val="ConsPlusNonformat"/>
        <w:jc w:val="both"/>
      </w:pPr>
      <w:r>
        <w:t>исполнилось 18 лет                      служащего (работника) считается</w:t>
      </w:r>
    </w:p>
    <w:p w:rsidR="00497E3E" w:rsidRDefault="00497E3E">
      <w:pPr>
        <w:pStyle w:val="ConsPlusNonformat"/>
        <w:jc w:val="both"/>
      </w:pPr>
      <w:r>
        <w:t xml:space="preserve">                                        достигшей возраста 18 лет на</w:t>
      </w:r>
    </w:p>
    <w:p w:rsidR="00497E3E" w:rsidRDefault="00497E3E">
      <w:pPr>
        <w:pStyle w:val="ConsPlusNonformat"/>
        <w:jc w:val="both"/>
      </w:pPr>
      <w:r>
        <w:t xml:space="preserve">                                        следующий день после дня рождения,</w:t>
      </w:r>
    </w:p>
    <w:p w:rsidR="00497E3E" w:rsidRDefault="00497E3E">
      <w:pPr>
        <w:pStyle w:val="ConsPlusNonformat"/>
        <w:jc w:val="both"/>
      </w:pPr>
      <w:r>
        <w:t xml:space="preserve">                                        то есть 1 января 2017 года. Таким</w:t>
      </w:r>
    </w:p>
    <w:p w:rsidR="00497E3E" w:rsidRDefault="00497E3E">
      <w:pPr>
        <w:pStyle w:val="ConsPlusNonformat"/>
        <w:jc w:val="both"/>
      </w:pPr>
      <w:r>
        <w:t xml:space="preserve">                                        образом, по состоянию на отчетную</w:t>
      </w:r>
    </w:p>
    <w:p w:rsidR="00497E3E" w:rsidRDefault="00497E3E">
      <w:pPr>
        <w:pStyle w:val="ConsPlusNonformat"/>
        <w:jc w:val="both"/>
      </w:pPr>
      <w:r>
        <w:t xml:space="preserve">                                        дату (31 декабря 2016 года) она еще</w:t>
      </w:r>
    </w:p>
    <w:p w:rsidR="00497E3E" w:rsidRDefault="00497E3E">
      <w:pPr>
        <w:pStyle w:val="ConsPlusNonformat"/>
        <w:jc w:val="both"/>
      </w:pPr>
      <w:r>
        <w:t xml:space="preserve">                                        являлась несовершеннолетней</w:t>
      </w:r>
    </w:p>
    <w:p w:rsidR="00497E3E" w:rsidRDefault="00497E3E">
      <w:pPr>
        <w:pStyle w:val="ConsPlusNonformat"/>
        <w:jc w:val="both"/>
      </w:pPr>
    </w:p>
    <w:p w:rsidR="00497E3E" w:rsidRDefault="00497E3E">
      <w:pPr>
        <w:pStyle w:val="ConsPlusNonformat"/>
        <w:jc w:val="both"/>
      </w:pPr>
      <w:r>
        <w:t xml:space="preserve">               31 декабря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января</w:t>
      </w:r>
    </w:p>
    <w:p w:rsidR="00497E3E" w:rsidRDefault="00497E3E">
      <w:pPr>
        <w:pStyle w:val="ConsPlusNonformat"/>
        <w:jc w:val="both"/>
      </w:pPr>
    </w:p>
    <w:p w:rsidR="00497E3E" w:rsidRDefault="00497E3E">
      <w:pPr>
        <w:pStyle w:val="ConsPlusNonformat"/>
        <w:jc w:val="both"/>
      </w:pPr>
      <w:r>
        <w:t xml:space="preserve">           2016                              2017</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6: гражданин представляет в сентябре 2016 года сведения в связи</w:t>
      </w:r>
    </w:p>
    <w:p w:rsidR="00497E3E" w:rsidRDefault="00497E3E">
      <w:pPr>
        <w:pStyle w:val="ConsPlusNonformat"/>
        <w:jc w:val="both"/>
      </w:pPr>
      <w:r>
        <w:t>с назначением на должность. Отчетной датой является 1 августа 2016 года</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Сыну гражданина 5 мая 2016              сведения в отношении сына</w:t>
      </w:r>
    </w:p>
    <w:p w:rsidR="00497E3E" w:rsidRDefault="00497E3E">
      <w:pPr>
        <w:pStyle w:val="ConsPlusNonformat"/>
        <w:jc w:val="both"/>
      </w:pPr>
      <w:r>
        <w:t>года исполнилось 18 лет       ───────&gt;  не представляются, поскольку он</w:t>
      </w:r>
    </w:p>
    <w:p w:rsidR="00497E3E" w:rsidRDefault="00497E3E">
      <w:pPr>
        <w:pStyle w:val="ConsPlusNonformat"/>
        <w:jc w:val="both"/>
      </w:pPr>
      <w:r>
        <w:t xml:space="preserve">                                        являлся совершеннолетним и по</w:t>
      </w:r>
    </w:p>
    <w:p w:rsidR="00497E3E" w:rsidRDefault="00497E3E">
      <w:pPr>
        <w:pStyle w:val="ConsPlusNonformat"/>
        <w:jc w:val="both"/>
      </w:pPr>
      <w:r>
        <w:t xml:space="preserve">                                        состоянию на отчетную дату (1</w:t>
      </w:r>
    </w:p>
    <w:p w:rsidR="00497E3E" w:rsidRDefault="00497E3E">
      <w:pPr>
        <w:pStyle w:val="ConsPlusNonformat"/>
        <w:jc w:val="both"/>
      </w:pPr>
      <w:r>
        <w:t xml:space="preserve">                                        августа 2016 года) сыну гражданина</w:t>
      </w:r>
    </w:p>
    <w:p w:rsidR="00497E3E" w:rsidRDefault="00497E3E">
      <w:pPr>
        <w:pStyle w:val="ConsPlusNonformat"/>
        <w:jc w:val="both"/>
      </w:pPr>
      <w:r>
        <w:t xml:space="preserve">                                        уже исполнилось 18 лет</w:t>
      </w:r>
    </w:p>
    <w:p w:rsidR="00497E3E" w:rsidRDefault="00497E3E">
      <w:pPr>
        <w:pStyle w:val="ConsPlusNonformat"/>
        <w:jc w:val="both"/>
      </w:pPr>
    </w:p>
    <w:p w:rsidR="00497E3E" w:rsidRDefault="00497E3E">
      <w:pPr>
        <w:pStyle w:val="ConsPlusNonformat"/>
        <w:jc w:val="both"/>
      </w:pPr>
      <w:r>
        <w:t xml:space="preserve">                     . 5 мая</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lastRenderedPageBreak/>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Сыну гражданина 1 августа               сведения в отношении сына</w:t>
      </w:r>
    </w:p>
    <w:p w:rsidR="00497E3E" w:rsidRDefault="00497E3E">
      <w:pPr>
        <w:pStyle w:val="ConsPlusNonformat"/>
        <w:jc w:val="both"/>
      </w:pPr>
      <w:r>
        <w:t>2016 года исполнилось         ───────&gt;  представляются, поскольку сын</w:t>
      </w:r>
    </w:p>
    <w:p w:rsidR="00497E3E" w:rsidRDefault="00497E3E">
      <w:pPr>
        <w:pStyle w:val="ConsPlusNonformat"/>
        <w:jc w:val="both"/>
      </w:pPr>
      <w:r>
        <w:t>18 лет                                  гражданина считается достигшим</w:t>
      </w:r>
    </w:p>
    <w:p w:rsidR="00497E3E" w:rsidRDefault="00497E3E">
      <w:pPr>
        <w:pStyle w:val="ConsPlusNonformat"/>
        <w:jc w:val="both"/>
      </w:pPr>
      <w:r>
        <w:t xml:space="preserve">                                        возраста 18 лет на следующий день</w:t>
      </w:r>
    </w:p>
    <w:p w:rsidR="00497E3E" w:rsidRDefault="00497E3E">
      <w:pPr>
        <w:pStyle w:val="ConsPlusNonformat"/>
        <w:jc w:val="both"/>
      </w:pPr>
      <w:r>
        <w:t xml:space="preserve">                                        после дня рождения, то есть 2</w:t>
      </w:r>
    </w:p>
    <w:p w:rsidR="00497E3E" w:rsidRDefault="00497E3E">
      <w:pPr>
        <w:pStyle w:val="ConsPlusNonformat"/>
        <w:jc w:val="both"/>
      </w:pPr>
      <w:r>
        <w:t xml:space="preserve">                                        августа 2016 года. Таким образом,</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(1 августа 2016 года) он еще</w:t>
      </w:r>
    </w:p>
    <w:p w:rsidR="00497E3E" w:rsidRDefault="00497E3E">
      <w:pPr>
        <w:pStyle w:val="ConsPlusNonformat"/>
        <w:jc w:val="both"/>
      </w:pPr>
      <w:r>
        <w:t xml:space="preserve">                                        являлся несовершеннолетним</w:t>
      </w:r>
    </w:p>
    <w:p w:rsidR="00497E3E" w:rsidRDefault="00497E3E">
      <w:pPr>
        <w:pStyle w:val="ConsPlusNonformat"/>
        <w:jc w:val="both"/>
      </w:pPr>
    </w:p>
    <w:p w:rsidR="00497E3E" w:rsidRDefault="00497E3E">
      <w:pPr>
        <w:pStyle w:val="ConsPlusNonformat"/>
        <w:jc w:val="both"/>
      </w:pPr>
      <w:r>
        <w:t xml:space="preserve">                                          . 2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Сыну гражданина 17 августа              сведения в отношении сына</w:t>
      </w:r>
    </w:p>
    <w:p w:rsidR="00497E3E" w:rsidRDefault="00497E3E">
      <w:pPr>
        <w:pStyle w:val="ConsPlusNonformat"/>
        <w:jc w:val="both"/>
      </w:pPr>
      <w:r>
        <w:t>2016 года исполнилось         ───────&gt;  представляются, поскольку по</w:t>
      </w:r>
    </w:p>
    <w:p w:rsidR="00497E3E" w:rsidRDefault="00497E3E">
      <w:pPr>
        <w:pStyle w:val="ConsPlusNonformat"/>
        <w:jc w:val="both"/>
      </w:pPr>
      <w:r>
        <w:t>18 лет                                  состоянию на отчетную дату (1</w:t>
      </w:r>
    </w:p>
    <w:p w:rsidR="00497E3E" w:rsidRDefault="00497E3E">
      <w:pPr>
        <w:pStyle w:val="ConsPlusNonformat"/>
        <w:jc w:val="both"/>
      </w:pPr>
      <w:r>
        <w:t xml:space="preserve">                                        августа 2016 года) сын гражданина</w:t>
      </w:r>
    </w:p>
    <w:p w:rsidR="00497E3E" w:rsidRDefault="00497E3E">
      <w:pPr>
        <w:pStyle w:val="ConsPlusNonformat"/>
        <w:jc w:val="both"/>
      </w:pPr>
      <w:r>
        <w:t xml:space="preserve">                                        являлся несовершеннолетним</w:t>
      </w:r>
    </w:p>
    <w:p w:rsidR="00497E3E" w:rsidRDefault="00497E3E">
      <w:pPr>
        <w:pStyle w:val="ConsPlusNonformat"/>
        <w:jc w:val="both"/>
      </w:pPr>
    </w:p>
    <w:p w:rsidR="00497E3E" w:rsidRDefault="00497E3E">
      <w:pPr>
        <w:pStyle w:val="ConsPlusNonformat"/>
        <w:jc w:val="both"/>
      </w:pPr>
      <w:r>
        <w:t xml:space="preserve">                                          . 17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rmal"/>
        <w:ind w:firstLine="540"/>
        <w:jc w:val="both"/>
      </w:pPr>
      <w:r>
        <w:lastRenderedPageBreak/>
        <w:t>24.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497E3E" w:rsidRDefault="00497E3E">
      <w:pPr>
        <w:pStyle w:val="ConsPlusNormal"/>
        <w:ind w:firstLine="540"/>
        <w:jc w:val="both"/>
      </w:pPr>
      <w:r>
        <w:t>25.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497E3E" w:rsidRDefault="00497E3E">
      <w:pPr>
        <w:pStyle w:val="ConsPlusNormal"/>
        <w:ind w:firstLine="540"/>
        <w:jc w:val="both"/>
      </w:pPr>
      <w:r>
        <w:t>26.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97E3E" w:rsidRDefault="00497E3E">
      <w:pPr>
        <w:pStyle w:val="ConsPlusNormal"/>
        <w:ind w:firstLine="540"/>
        <w:jc w:val="both"/>
      </w:pPr>
    </w:p>
    <w:p w:rsidR="00497E3E" w:rsidRDefault="00497E3E">
      <w:pPr>
        <w:pStyle w:val="ConsPlusNormal"/>
        <w:ind w:firstLine="540"/>
        <w:jc w:val="both"/>
        <w:outlineLvl w:val="1"/>
      </w:pPr>
      <w:r>
        <w:t>Рекомендуемые действия при невозможности представить сведения в отношении члена семьи</w:t>
      </w:r>
    </w:p>
    <w:p w:rsidR="00497E3E" w:rsidRDefault="00497E3E">
      <w:pPr>
        <w:pStyle w:val="ConsPlusNormal"/>
        <w:ind w:firstLine="540"/>
        <w:jc w:val="both"/>
      </w:pPr>
    </w:p>
    <w:p w:rsidR="00497E3E" w:rsidRDefault="00497E3E">
      <w:pPr>
        <w:pStyle w:val="ConsPlusNormal"/>
        <w:ind w:firstLine="540"/>
        <w:jc w:val="both"/>
      </w:pPr>
      <w:r>
        <w:t xml:space="preserve">27. 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5"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6"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497E3E" w:rsidRDefault="00497E3E">
      <w:pPr>
        <w:pStyle w:val="ConsPlusNormal"/>
        <w:ind w:firstLine="540"/>
        <w:jc w:val="both"/>
      </w:pPr>
      <w:r>
        <w:t>При невозможности представить сведения на супругу (супруга) и/или несовершеннолетних детей подается заявление</w:t>
      </w:r>
    </w:p>
    <w:p w:rsidR="00497E3E" w:rsidRDefault="00497E3E">
      <w:pPr>
        <w:pStyle w:val="ConsPlusNormal"/>
        <w:ind w:firstLine="540"/>
        <w:jc w:val="both"/>
      </w:pPr>
      <w:r>
        <w:t>28. Заявление должно быть направлено до истечения срока, установленного для представления служащим (работником) сведений.</w:t>
      </w:r>
    </w:p>
    <w:p w:rsidR="00497E3E" w:rsidRDefault="00497E3E">
      <w:pPr>
        <w:pStyle w:val="ConsPlusNormal"/>
        <w:jc w:val="both"/>
      </w:pPr>
    </w:p>
    <w:p w:rsidR="00497E3E" w:rsidRDefault="00497E3E">
      <w:pPr>
        <w:pStyle w:val="ConsPlusNormal"/>
        <w:ind w:firstLine="540"/>
        <w:jc w:val="both"/>
        <w:outlineLvl w:val="2"/>
      </w:pPr>
      <w:r>
        <w:t>Заявление подается (таблица N 4):</w:t>
      </w:r>
    </w:p>
    <w:p w:rsidR="00497E3E" w:rsidRDefault="00497E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4"/>
        <w:gridCol w:w="5613"/>
      </w:tblGrid>
      <w:tr w:rsidR="00497E3E">
        <w:tc>
          <w:tcPr>
            <w:tcW w:w="3504" w:type="dxa"/>
            <w:tcBorders>
              <w:top w:val="nil"/>
              <w:left w:val="nil"/>
              <w:bottom w:val="nil"/>
            </w:tcBorders>
          </w:tcPr>
          <w:p w:rsidR="00497E3E" w:rsidRDefault="00497E3E">
            <w:pPr>
              <w:pStyle w:val="ConsPlusNormal"/>
            </w:pPr>
            <w:r>
              <w:t>В Управление Президента Российской Федерации по вопросам противодействия коррупции</w:t>
            </w:r>
          </w:p>
        </w:tc>
        <w:tc>
          <w:tcPr>
            <w:tcW w:w="5613" w:type="dxa"/>
            <w:tcBorders>
              <w:top w:val="nil"/>
              <w:bottom w:val="nil"/>
              <w:right w:val="nil"/>
            </w:tcBorders>
          </w:tcPr>
          <w:p w:rsidR="00497E3E" w:rsidRDefault="00497E3E">
            <w:pPr>
              <w:pStyle w:val="ConsPlusNormal"/>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lastRenderedPageBreak/>
              <w:t>В Департамент государственной службы и кадров Правительства Российской Федерации</w:t>
            </w:r>
          </w:p>
        </w:tc>
        <w:tc>
          <w:tcPr>
            <w:tcW w:w="5613" w:type="dxa"/>
            <w:tcBorders>
              <w:top w:val="nil"/>
              <w:bottom w:val="nil"/>
              <w:right w:val="nil"/>
            </w:tcBorders>
          </w:tcPr>
          <w:p w:rsidR="00497E3E" w:rsidRDefault="00497E3E">
            <w:pPr>
              <w:pStyle w:val="ConsPlusNormal"/>
            </w:pPr>
            <w: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Borders>
              <w:top w:val="nil"/>
              <w:bottom w:val="nil"/>
              <w:right w:val="nil"/>
            </w:tcBorders>
          </w:tcPr>
          <w:p w:rsidR="00497E3E" w:rsidRDefault="00497E3E">
            <w:pPr>
              <w:pStyle w:val="ConsPlusNormal"/>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5613" w:type="dxa"/>
            <w:tcBorders>
              <w:top w:val="nil"/>
              <w:bottom w:val="nil"/>
              <w:right w:val="nil"/>
            </w:tcBorders>
          </w:tcPr>
          <w:p w:rsidR="00497E3E" w:rsidRDefault="00497E3E">
            <w:pPr>
              <w:pStyle w:val="ConsPlusNormal"/>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подразделение по профилактике коррупционных и иных правонарушений Центрального банка Российской Федерации</w:t>
            </w:r>
          </w:p>
        </w:tc>
        <w:tc>
          <w:tcPr>
            <w:tcW w:w="5613" w:type="dxa"/>
            <w:tcBorders>
              <w:top w:val="nil"/>
              <w:bottom w:val="nil"/>
              <w:right w:val="nil"/>
            </w:tcBorders>
          </w:tcPr>
          <w:p w:rsidR="00497E3E" w:rsidRDefault="00497E3E">
            <w:pPr>
              <w:pStyle w:val="ConsPlusNormal"/>
            </w:pPr>
            <w:r>
              <w:t>лицами, занимающими должности, включенные в перечень, утвержденный Советом директоров Центрального банка Российской Федерации</w:t>
            </w:r>
          </w:p>
        </w:tc>
      </w:tr>
    </w:tbl>
    <w:p w:rsidR="00497E3E" w:rsidRDefault="00497E3E">
      <w:pPr>
        <w:pStyle w:val="ConsPlusNormal"/>
        <w:jc w:val="both"/>
      </w:pPr>
    </w:p>
    <w:p w:rsidR="00497E3E" w:rsidRDefault="00497E3E">
      <w:pPr>
        <w:pStyle w:val="ConsPlusNormal"/>
        <w:ind w:firstLine="540"/>
        <w:jc w:val="both"/>
      </w:pPr>
      <w:r>
        <w:t>29.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497E3E" w:rsidRDefault="00497E3E">
      <w:pPr>
        <w:pStyle w:val="ConsPlusNormal"/>
        <w:ind w:firstLine="540"/>
        <w:jc w:val="both"/>
      </w:pPr>
      <w:r>
        <w:t>30. Для граждан право направить заявление о невозможности представления сведений в отношении себя, супруги (супруга) или несовершеннолетних детей законодательством не предусмотрено.</w:t>
      </w:r>
    </w:p>
    <w:p w:rsidR="00497E3E" w:rsidRDefault="00497E3E">
      <w:pPr>
        <w:pStyle w:val="ConsPlusNormal"/>
        <w:ind w:firstLine="540"/>
        <w:jc w:val="both"/>
      </w:pPr>
    </w:p>
    <w:p w:rsidR="00497E3E" w:rsidRDefault="00497E3E">
      <w:pPr>
        <w:pStyle w:val="ConsPlusNormal"/>
        <w:ind w:firstLine="540"/>
        <w:jc w:val="both"/>
        <w:outlineLvl w:val="0"/>
      </w:pPr>
      <w:r>
        <w:lastRenderedPageBreak/>
        <w:t>II. Заполнение справки о доходах, расходах, об имуществе и обязательствах имущественного характера</w:t>
      </w:r>
    </w:p>
    <w:p w:rsidR="00497E3E" w:rsidRDefault="00497E3E">
      <w:pPr>
        <w:pStyle w:val="ConsPlusNormal"/>
        <w:ind w:firstLine="540"/>
        <w:jc w:val="both"/>
      </w:pPr>
    </w:p>
    <w:p w:rsidR="00497E3E" w:rsidRDefault="00497E3E">
      <w:pPr>
        <w:pStyle w:val="ConsPlusNormal"/>
        <w:ind w:firstLine="540"/>
        <w:jc w:val="both"/>
      </w:pPr>
      <w:r>
        <w:t xml:space="preserve">31. </w:t>
      </w:r>
      <w:hyperlink r:id="rId17"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497E3E" w:rsidRDefault="00497E3E">
      <w:pPr>
        <w:pStyle w:val="ConsPlusNormal"/>
        <w:ind w:firstLine="540"/>
        <w:jc w:val="both"/>
      </w:pPr>
      <w:r>
        <w:t xml:space="preserve">32.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8" w:history="1">
        <w:r>
          <w:rPr>
            <w:color w:val="0000FF"/>
          </w:rPr>
          <w:t>приложения</w:t>
        </w:r>
      </w:hyperlink>
      <w:r>
        <w:t xml:space="preserve"> к Указу Президента Российской Федерации от 23 июня 2014 г. N 460.</w:t>
      </w:r>
    </w:p>
    <w:p w:rsidR="00497E3E" w:rsidRDefault="00497E3E">
      <w:pPr>
        <w:pStyle w:val="ConsPlusNormal"/>
        <w:ind w:firstLine="540"/>
        <w:jc w:val="both"/>
      </w:pPr>
      <w:r>
        <w:t>Не рекомендуется заполнять справку в рукописном виде.</w:t>
      </w:r>
    </w:p>
    <w:p w:rsidR="00497E3E" w:rsidRDefault="00497E3E">
      <w:pPr>
        <w:pStyle w:val="ConsPlusNormal"/>
        <w:ind w:firstLine="540"/>
        <w:jc w:val="both"/>
      </w:pPr>
      <w:r>
        <w:t>Не рекомендуется заполнять справку в рукописном виде</w:t>
      </w:r>
    </w:p>
    <w:p w:rsidR="00497E3E" w:rsidRDefault="00497E3E">
      <w:pPr>
        <w:pStyle w:val="ConsPlusNormal"/>
        <w:ind w:firstLine="540"/>
        <w:jc w:val="both"/>
      </w:pPr>
      <w:r>
        <w:t>33. При заполнении справок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лист справки.</w:t>
      </w:r>
    </w:p>
    <w:p w:rsidR="00497E3E" w:rsidRDefault="00497E3E">
      <w:pPr>
        <w:pStyle w:val="ConsPlusNormal"/>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497E3E" w:rsidRDefault="00497E3E">
      <w:pPr>
        <w:pStyle w:val="ConsPlusNormal"/>
        <w:ind w:firstLine="540"/>
        <w:jc w:val="both"/>
      </w:pPr>
    </w:p>
    <w:p w:rsidR="00497E3E" w:rsidRDefault="00497E3E">
      <w:pPr>
        <w:pStyle w:val="ConsPlusNormal"/>
        <w:ind w:firstLine="540"/>
        <w:jc w:val="both"/>
        <w:outlineLvl w:val="1"/>
      </w:pPr>
      <w:r>
        <w:t>Титульный лист</w:t>
      </w:r>
    </w:p>
    <w:p w:rsidR="00497E3E" w:rsidRDefault="00497E3E">
      <w:pPr>
        <w:pStyle w:val="ConsPlusNormal"/>
        <w:ind w:firstLine="540"/>
        <w:jc w:val="both"/>
      </w:pPr>
    </w:p>
    <w:p w:rsidR="00497E3E" w:rsidRDefault="00497E3E">
      <w:pPr>
        <w:pStyle w:val="ConsPlusNormal"/>
        <w:ind w:firstLine="540"/>
        <w:jc w:val="both"/>
      </w:pPr>
      <w:r>
        <w:t xml:space="preserve">35. При заполнении титульного </w:t>
      </w:r>
      <w:hyperlink r:id="rId19" w:history="1">
        <w:r>
          <w:rPr>
            <w:color w:val="0000FF"/>
          </w:rPr>
          <w:t>листа</w:t>
        </w:r>
      </w:hyperlink>
      <w:r>
        <w:t xml:space="preserve"> справки рекомендуется обратить внимание на следующее:</w:t>
      </w:r>
    </w:p>
    <w:p w:rsidR="00497E3E" w:rsidRDefault="00497E3E">
      <w:pPr>
        <w:pStyle w:val="ConsPlusNormal"/>
        <w:ind w:firstLine="540"/>
        <w:jc w:val="both"/>
      </w:pPr>
      <w:r>
        <w:t>1) фамилия, имя и отчество гражданина, служащего (работника), представляющего сведения, указываются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p>
    <w:p w:rsidR="00497E3E" w:rsidRDefault="00497E3E">
      <w:pPr>
        <w:pStyle w:val="ConsPlusNormal"/>
        <w:ind w:firstLine="540"/>
        <w:jc w:val="both"/>
      </w:pPr>
      <w:r>
        <w:t xml:space="preserve">Если сведения представляются в отношении несовершеннолетнего ребенка, не достигшего 14-летнего возраста, то на титульном </w:t>
      </w:r>
      <w:hyperlink r:id="rId20" w:history="1">
        <w:r>
          <w:rPr>
            <w:color w:val="0000FF"/>
          </w:rPr>
          <w:t>листе</w:t>
        </w:r>
      </w:hyperlink>
      <w:r>
        <w:t xml:space="preserve">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p>
    <w:p w:rsidR="00497E3E" w:rsidRDefault="00497E3E">
      <w:pPr>
        <w:pStyle w:val="ConsPlusNormal"/>
        <w:ind w:firstLine="540"/>
        <w:jc w:val="both"/>
      </w:pPr>
      <w:r>
        <w:t>Для справок, заполняемых с использованием СПО "Справки БК" фамилия, имя и отчество гражданина, служащего (работника) и члена семьи указываются только в именительном падеже.</w:t>
      </w:r>
    </w:p>
    <w:p w:rsidR="00497E3E" w:rsidRDefault="00497E3E">
      <w:pPr>
        <w:pStyle w:val="ConsPlusNormal"/>
        <w:ind w:firstLine="540"/>
        <w:jc w:val="both"/>
      </w:pPr>
      <w:r>
        <w:t>Фамилия, имя и отчество указываются полностью, без сокращений</w:t>
      </w:r>
    </w:p>
    <w:p w:rsidR="00497E3E" w:rsidRDefault="00497E3E">
      <w:pPr>
        <w:pStyle w:val="ConsPlusNormal"/>
        <w:ind w:firstLine="540"/>
        <w:jc w:val="both"/>
      </w:pPr>
      <w:r>
        <w:t>2) дата рождения (год рождения) указывается в соответствии с записью в документе, удостоверяющем личность;</w:t>
      </w:r>
    </w:p>
    <w:p w:rsidR="00497E3E" w:rsidRDefault="00497E3E">
      <w:pPr>
        <w:pStyle w:val="ConsPlusNormal"/>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 работающий, претендующий на замещение "наименование должности";</w:t>
      </w:r>
    </w:p>
    <w:p w:rsidR="00497E3E" w:rsidRDefault="00497E3E">
      <w:pPr>
        <w:pStyle w:val="ConsPlusNormal"/>
        <w:ind w:firstLine="540"/>
        <w:jc w:val="both"/>
      </w:pPr>
      <w:r>
        <w:t xml:space="preserve">4) при наличии нескольких мест работы на титульном </w:t>
      </w:r>
      <w:hyperlink r:id="rId21" w:history="1">
        <w:r>
          <w:rPr>
            <w:color w:val="0000FF"/>
          </w:rPr>
          <w:t>листе</w:t>
        </w:r>
      </w:hyperlink>
      <w:r>
        <w:t xml:space="preserve"> указывается основное место работы, т.е. организация, в которой находится трудовая книжка. При заполнении справки лицом, </w:t>
      </w:r>
      <w:r>
        <w:lastRenderedPageBreak/>
        <w:t>замещающим муниципальную должность на непостоянной основе, указывается муниципальная должность;</w:t>
      </w:r>
    </w:p>
    <w:p w:rsidR="00497E3E" w:rsidRDefault="00497E3E">
      <w:pPr>
        <w:pStyle w:val="ConsPlusNormal"/>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497E3E" w:rsidRDefault="00497E3E">
      <w:pPr>
        <w:pStyle w:val="ConsPlusNormal"/>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497E3E" w:rsidRDefault="00497E3E">
      <w:pPr>
        <w:pStyle w:val="ConsPlusNormal"/>
        <w:ind w:firstLine="540"/>
        <w:jc w:val="both"/>
      </w:pPr>
    </w:p>
    <w:p w:rsidR="00497E3E" w:rsidRDefault="00497E3E">
      <w:pPr>
        <w:pStyle w:val="ConsPlusNormal"/>
        <w:ind w:firstLine="540"/>
        <w:jc w:val="both"/>
        <w:outlineLvl w:val="1"/>
      </w:pPr>
      <w:r>
        <w:t>РАЗДЕЛ 1. СВЕДЕНИЯ О ДОХОДАХ</w:t>
      </w:r>
    </w:p>
    <w:p w:rsidR="00497E3E" w:rsidRDefault="00497E3E">
      <w:pPr>
        <w:pStyle w:val="ConsPlusNormal"/>
        <w:ind w:firstLine="540"/>
        <w:jc w:val="both"/>
      </w:pPr>
    </w:p>
    <w:p w:rsidR="00497E3E" w:rsidRDefault="00497E3E">
      <w:pPr>
        <w:pStyle w:val="ConsPlusNormal"/>
        <w:ind w:firstLine="540"/>
        <w:jc w:val="both"/>
      </w:pPr>
      <w:r>
        <w:t xml:space="preserve">36. При заполнении данного </w:t>
      </w:r>
      <w:hyperlink r:id="rId22" w:history="1">
        <w:r>
          <w:rPr>
            <w:color w:val="0000FF"/>
          </w:rPr>
          <w:t>раздела</w:t>
        </w:r>
      </w:hyperlink>
      <w:r>
        <w:t xml:space="preserve"> справки не следует руководствоваться содержанием термина "доход", определенным в </w:t>
      </w:r>
      <w:hyperlink r:id="rId23" w:history="1">
        <w:r>
          <w:rPr>
            <w:color w:val="0000FF"/>
          </w:rPr>
          <w:t>статье 41</w:t>
        </w:r>
      </w:hyperlink>
      <w:r>
        <w:t xml:space="preserve"> Налогового кодекса Российской Федерации, поскольку в целях представления сведений под "доходом"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497E3E" w:rsidRDefault="00497E3E">
      <w:pPr>
        <w:pStyle w:val="ConsPlusNormal"/>
        <w:ind w:firstLine="540"/>
        <w:jc w:val="both"/>
      </w:pPr>
      <w:r>
        <w:t>Под "доходом" понимаются любые денежные поступления в наличной или безналичной форме, имевшие место в отчетном периоде.</w:t>
      </w:r>
    </w:p>
    <w:p w:rsidR="00497E3E" w:rsidRDefault="00497E3E">
      <w:pPr>
        <w:pStyle w:val="ConsPlusNormal"/>
        <w:jc w:val="both"/>
      </w:pPr>
    </w:p>
    <w:p w:rsidR="00497E3E" w:rsidRDefault="00497E3E">
      <w:pPr>
        <w:pStyle w:val="ConsPlusNormal"/>
        <w:ind w:firstLine="540"/>
        <w:jc w:val="both"/>
        <w:outlineLvl w:val="2"/>
      </w:pPr>
      <w:r>
        <w:t>Доход по основному месту работы</w:t>
      </w:r>
    </w:p>
    <w:p w:rsidR="00497E3E" w:rsidRDefault="00497E3E">
      <w:pPr>
        <w:pStyle w:val="ConsPlusNormal"/>
        <w:ind w:firstLine="540"/>
        <w:jc w:val="both"/>
      </w:pPr>
      <w:r>
        <w:t xml:space="preserve">37. В данной </w:t>
      </w:r>
      <w:hyperlink r:id="rId24"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w:t>
      </w:r>
      <w:hyperlink r:id="rId25" w:history="1">
        <w:r>
          <w:rPr>
            <w:color w:val="0000FF"/>
          </w:rPr>
          <w:t>справке N 2-НДФЛ</w:t>
        </w:r>
      </w:hyperlink>
      <w:r>
        <w:t>, выдаваемой по месту службы (работы) (</w:t>
      </w:r>
      <w:hyperlink r:id="rId26" w:history="1">
        <w:r>
          <w:rPr>
            <w:color w:val="0000FF"/>
          </w:rPr>
          <w:t>графа 5.1</w:t>
        </w:r>
      </w:hyperlink>
      <w:r>
        <w:t xml:space="preserve"> "Общая сумма дохода"),</w:t>
      </w:r>
    </w:p>
    <w:p w:rsidR="00497E3E" w:rsidRDefault="00497E3E">
      <w:pPr>
        <w:pStyle w:val="ConsPlusNormal"/>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7" w:history="1">
        <w:r>
          <w:rPr>
            <w:color w:val="0000FF"/>
          </w:rPr>
          <w:t>строке</w:t>
        </w:r>
      </w:hyperlink>
      <w:r>
        <w:t xml:space="preserve"> "иные доходы". При этом в </w:t>
      </w:r>
      <w:hyperlink r:id="rId28" w:history="1">
        <w:r>
          <w:rPr>
            <w:color w:val="0000FF"/>
          </w:rPr>
          <w:t>графе</w:t>
        </w:r>
      </w:hyperlink>
      <w:r>
        <w:t xml:space="preserve"> "вид дохода" указывается предыдущее место работы.</w:t>
      </w:r>
    </w:p>
    <w:p w:rsidR="00497E3E" w:rsidRDefault="00497E3E">
      <w:pPr>
        <w:pStyle w:val="ConsPlusNormal"/>
        <w:ind w:firstLine="540"/>
        <w:jc w:val="both"/>
      </w:pPr>
    </w:p>
    <w:p w:rsidR="00497E3E" w:rsidRDefault="00497E3E">
      <w:pPr>
        <w:pStyle w:val="ConsPlusNormal"/>
        <w:ind w:firstLine="540"/>
        <w:jc w:val="both"/>
        <w:outlineLvl w:val="2"/>
      </w:pPr>
      <w:r>
        <w:t>Особенности заполнения данного раздела отдельными категориями лиц</w:t>
      </w:r>
    </w:p>
    <w:p w:rsidR="00497E3E" w:rsidRDefault="00497E3E">
      <w:pPr>
        <w:pStyle w:val="ConsPlusNormal"/>
        <w:ind w:firstLine="540"/>
        <w:jc w:val="both"/>
      </w:pPr>
      <w:bookmarkStart w:id="4" w:name="P580"/>
      <w:bookmarkEnd w:id="4"/>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97E3E" w:rsidRDefault="00497E3E">
      <w:pPr>
        <w:pStyle w:val="ConsPlusNormal"/>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497E3E" w:rsidRDefault="00497E3E">
      <w:pPr>
        <w:pStyle w:val="ConsPlusNormal"/>
        <w:ind w:firstLine="540"/>
        <w:jc w:val="both"/>
      </w:pPr>
      <w:r>
        <w:t>2) при применении упрощенной системы налогообложения (УСН):</w:t>
      </w:r>
    </w:p>
    <w:p w:rsidR="00497E3E" w:rsidRDefault="00497E3E">
      <w:pPr>
        <w:pStyle w:val="ConsPlusNormal"/>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497E3E" w:rsidRDefault="00497E3E">
      <w:pPr>
        <w:pStyle w:val="ConsPlusNormal"/>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497E3E" w:rsidRDefault="00497E3E">
      <w:pPr>
        <w:pStyle w:val="ConsPlusNormal"/>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97E3E" w:rsidRDefault="00497E3E">
      <w:pPr>
        <w:pStyle w:val="ConsPlusNormal"/>
        <w:ind w:firstLine="540"/>
        <w:jc w:val="both"/>
      </w:pPr>
      <w:r>
        <w:t xml:space="preserve">40. При заполнении данного </w:t>
      </w:r>
      <w:hyperlink r:id="rId29"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497E3E" w:rsidRDefault="00497E3E">
      <w:pPr>
        <w:pStyle w:val="ConsPlusNormal"/>
        <w:ind w:firstLine="540"/>
        <w:jc w:val="both"/>
      </w:pPr>
    </w:p>
    <w:p w:rsidR="00497E3E" w:rsidRDefault="00497E3E">
      <w:pPr>
        <w:pStyle w:val="ConsPlusNormal"/>
        <w:ind w:firstLine="540"/>
        <w:jc w:val="both"/>
        <w:outlineLvl w:val="2"/>
      </w:pPr>
      <w:r>
        <w:t>Доход от педагогической и научной деятельности</w:t>
      </w:r>
    </w:p>
    <w:p w:rsidR="00497E3E" w:rsidRDefault="00497E3E">
      <w:pPr>
        <w:pStyle w:val="ConsPlusNormal"/>
        <w:ind w:firstLine="540"/>
        <w:jc w:val="both"/>
      </w:pPr>
      <w:r>
        <w:t xml:space="preserve">41. В данной </w:t>
      </w:r>
      <w:hyperlink r:id="rId30" w:history="1">
        <w:r>
          <w:rPr>
            <w:color w:val="0000FF"/>
          </w:rPr>
          <w:t>строке</w:t>
        </w:r>
      </w:hyperlink>
      <w:r>
        <w:t xml:space="preserve"> указывается сумма дохода от педагогической деятельности (сумма дохода, содержащаяся в </w:t>
      </w:r>
      <w:hyperlink r:id="rId31" w:history="1">
        <w:r>
          <w:rPr>
            <w:color w:val="0000FF"/>
          </w:rPr>
          <w:t>справке N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97E3E" w:rsidRDefault="00497E3E">
      <w:pPr>
        <w:pStyle w:val="ConsPlusNormal"/>
        <w:ind w:firstLine="540"/>
        <w:jc w:val="both"/>
      </w:pPr>
      <w:r>
        <w:t xml:space="preserve">42.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2" w:history="1">
        <w:r>
          <w:rPr>
            <w:color w:val="0000FF"/>
          </w:rPr>
          <w:t>графе</w:t>
        </w:r>
      </w:hyperlink>
      <w:r>
        <w:t xml:space="preserve"> "Доход по основному месту работы", а не в </w:t>
      </w:r>
      <w:hyperlink r:id="rId33" w:history="1">
        <w:r>
          <w:rPr>
            <w:color w:val="0000FF"/>
          </w:rPr>
          <w:t>графе</w:t>
        </w:r>
      </w:hyperlink>
      <w:r>
        <w:t xml:space="preserve"> "Доход от педагогической и научной деятельности".</w:t>
      </w:r>
    </w:p>
    <w:p w:rsidR="00497E3E" w:rsidRDefault="00497E3E">
      <w:pPr>
        <w:pStyle w:val="ConsPlusNormal"/>
        <w:ind w:firstLine="540"/>
        <w:jc w:val="both"/>
      </w:pPr>
    </w:p>
    <w:p w:rsidR="00497E3E" w:rsidRDefault="00497E3E">
      <w:pPr>
        <w:pStyle w:val="ConsPlusNormal"/>
        <w:ind w:firstLine="540"/>
        <w:jc w:val="both"/>
        <w:outlineLvl w:val="2"/>
      </w:pPr>
      <w:r>
        <w:t>Доход от иной творческой деятельности</w:t>
      </w:r>
    </w:p>
    <w:p w:rsidR="00497E3E" w:rsidRDefault="00497E3E">
      <w:pPr>
        <w:pStyle w:val="ConsPlusNormal"/>
        <w:ind w:firstLine="540"/>
        <w:jc w:val="both"/>
      </w:pPr>
      <w:r>
        <w:t xml:space="preserve">43. В данной </w:t>
      </w:r>
      <w:hyperlink r:id="rId34"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97E3E" w:rsidRDefault="00497E3E">
      <w:pPr>
        <w:pStyle w:val="ConsPlusNormal"/>
        <w:ind w:firstLine="540"/>
        <w:jc w:val="both"/>
      </w:pPr>
      <w:r>
        <w:t xml:space="preserve">44. Подлежат указанию в </w:t>
      </w:r>
      <w:hyperlink r:id="rId35" w:history="1">
        <w:r>
          <w:rPr>
            <w:color w:val="0000FF"/>
          </w:rPr>
          <w:t>строках 2</w:t>
        </w:r>
      </w:hyperlink>
      <w:r>
        <w:t xml:space="preserve">, </w:t>
      </w:r>
      <w:hyperlink r:id="rId36"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97E3E" w:rsidRDefault="00497E3E">
      <w:pPr>
        <w:pStyle w:val="ConsPlusNormal"/>
        <w:ind w:firstLine="540"/>
        <w:jc w:val="both"/>
      </w:pPr>
    </w:p>
    <w:p w:rsidR="00497E3E" w:rsidRDefault="00497E3E">
      <w:pPr>
        <w:pStyle w:val="ConsPlusNormal"/>
        <w:ind w:firstLine="540"/>
        <w:jc w:val="both"/>
        <w:outlineLvl w:val="2"/>
      </w:pPr>
      <w:r>
        <w:t>Доход от вкладов в банках и иных кредитных организациях</w:t>
      </w:r>
    </w:p>
    <w:p w:rsidR="00497E3E" w:rsidRDefault="00497E3E">
      <w:pPr>
        <w:pStyle w:val="ConsPlusNormal"/>
        <w:ind w:firstLine="540"/>
        <w:jc w:val="both"/>
      </w:pPr>
      <w:r>
        <w:t xml:space="preserve">45. В данной </w:t>
      </w:r>
      <w:hyperlink r:id="rId37" w:history="1">
        <w:r>
          <w:rPr>
            <w:color w:val="0000FF"/>
          </w:rPr>
          <w:t>строке</w:t>
        </w:r>
      </w:hyperlink>
      <w:r>
        <w:t xml:space="preserve">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497E3E" w:rsidRDefault="00497E3E">
      <w:pPr>
        <w:pStyle w:val="ConsPlusNormal"/>
        <w:ind w:firstLine="540"/>
        <w:jc w:val="both"/>
      </w:pPr>
      <w:r>
        <w:t xml:space="preserve">46. Сведения о наличии соответствующих банковских счетов и вкладов указываются в </w:t>
      </w:r>
      <w:hyperlink r:id="rId38" w:history="1">
        <w:r>
          <w:rPr>
            <w:color w:val="0000FF"/>
          </w:rPr>
          <w:t>разделе 4</w:t>
        </w:r>
      </w:hyperlink>
      <w:r>
        <w:t xml:space="preserve"> справки "Сведения о счетах в банках и иных кредитных организациях".</w:t>
      </w:r>
    </w:p>
    <w:p w:rsidR="00497E3E" w:rsidRDefault="00497E3E">
      <w:pPr>
        <w:pStyle w:val="ConsPlusNormal"/>
        <w:ind w:firstLine="540"/>
        <w:jc w:val="both"/>
      </w:pPr>
      <w: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w:t>
      </w:r>
    </w:p>
    <w:p w:rsidR="00497E3E" w:rsidRDefault="00497E3E">
      <w:pPr>
        <w:pStyle w:val="ConsPlusNormal"/>
        <w:ind w:firstLine="540"/>
        <w:jc w:val="both"/>
      </w:pPr>
      <w:r>
        <w:t>47. Доход, полученный в иностранной валюте, указывается в рублях по курсу Банка России на дату получения дохода.</w:t>
      </w:r>
    </w:p>
    <w:p w:rsidR="00497E3E" w:rsidRDefault="00497E3E">
      <w:pPr>
        <w:pStyle w:val="ConsPlusNormal"/>
        <w:ind w:firstLine="540"/>
        <w:jc w:val="both"/>
      </w:pPr>
      <w:r>
        <w:t>48. 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497E3E" w:rsidRDefault="00497E3E">
      <w:pPr>
        <w:pStyle w:val="ConsPlusNormal"/>
        <w:ind w:firstLine="540"/>
        <w:jc w:val="both"/>
      </w:pPr>
      <w:r>
        <w:t>49.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http://www.cbr.ru/currencybase/daily.aspx.</w:t>
      </w:r>
    </w:p>
    <w:p w:rsidR="00497E3E" w:rsidRDefault="00497E3E">
      <w:pPr>
        <w:pStyle w:val="ConsPlusNormal"/>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497E3E" w:rsidRDefault="00497E3E">
      <w:pPr>
        <w:pStyle w:val="ConsPlusNormal"/>
        <w:ind w:firstLine="540"/>
        <w:jc w:val="both"/>
      </w:pPr>
      <w:r>
        <w:t>50. Не рекомендуется проводить какие-либо самостоятельные расчеты, поскольку вероятно возникновение различного рода ошибок.</w:t>
      </w:r>
    </w:p>
    <w:p w:rsidR="00497E3E" w:rsidRDefault="00497E3E">
      <w:pPr>
        <w:pStyle w:val="ConsPlusNormal"/>
        <w:ind w:firstLine="540"/>
        <w:jc w:val="both"/>
      </w:pPr>
      <w:r>
        <w:t>51.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97E3E" w:rsidRDefault="00497E3E">
      <w:pPr>
        <w:pStyle w:val="ConsPlusNormal"/>
        <w:ind w:firstLine="540"/>
        <w:jc w:val="both"/>
      </w:pPr>
    </w:p>
    <w:p w:rsidR="00497E3E" w:rsidRDefault="00497E3E">
      <w:pPr>
        <w:pStyle w:val="ConsPlusNormal"/>
        <w:ind w:firstLine="540"/>
        <w:jc w:val="both"/>
        <w:outlineLvl w:val="2"/>
      </w:pPr>
      <w:r>
        <w:t>Доход от ценных бумаг и долей участия в коммерческих организациях</w:t>
      </w:r>
    </w:p>
    <w:p w:rsidR="00497E3E" w:rsidRDefault="00497E3E">
      <w:pPr>
        <w:pStyle w:val="ConsPlusNormal"/>
        <w:ind w:firstLine="540"/>
        <w:jc w:val="both"/>
      </w:pPr>
      <w:r>
        <w:t xml:space="preserve">52. В данной </w:t>
      </w:r>
      <w:hyperlink r:id="rId39"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97E3E" w:rsidRDefault="00497E3E">
      <w:pPr>
        <w:pStyle w:val="ConsPlusNormal"/>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97E3E" w:rsidRDefault="00497E3E">
      <w:pPr>
        <w:pStyle w:val="ConsPlusNormal"/>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0"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497E3E" w:rsidRDefault="00497E3E">
      <w:pPr>
        <w:pStyle w:val="ConsPlusNormal"/>
        <w:ind w:firstLine="540"/>
        <w:jc w:val="both"/>
      </w:pPr>
      <w:r>
        <w:t>Нулевой и отрицательный доход от операций с ценными бумагами в справке не указывается.</w:t>
      </w:r>
    </w:p>
    <w:p w:rsidR="00497E3E" w:rsidRDefault="00497E3E">
      <w:pPr>
        <w:pStyle w:val="ConsPlusNormal"/>
        <w:ind w:firstLine="540"/>
        <w:jc w:val="both"/>
      </w:pPr>
    </w:p>
    <w:p w:rsidR="00497E3E" w:rsidRDefault="00497E3E">
      <w:pPr>
        <w:pStyle w:val="ConsPlusNormal"/>
        <w:ind w:firstLine="540"/>
        <w:jc w:val="both"/>
        <w:outlineLvl w:val="2"/>
      </w:pPr>
      <w:r>
        <w:t>Иные доходы</w:t>
      </w:r>
    </w:p>
    <w:p w:rsidR="00497E3E" w:rsidRDefault="00497E3E">
      <w:pPr>
        <w:pStyle w:val="ConsPlusNormal"/>
        <w:ind w:firstLine="540"/>
        <w:jc w:val="both"/>
      </w:pPr>
      <w:r>
        <w:t xml:space="preserve">53. В данной </w:t>
      </w:r>
      <w:hyperlink r:id="rId41" w:history="1">
        <w:r>
          <w:rPr>
            <w:color w:val="0000FF"/>
          </w:rPr>
          <w:t>строке</w:t>
        </w:r>
      </w:hyperlink>
      <w:r>
        <w:t xml:space="preserve"> указываются доходы, которые не были отражены в </w:t>
      </w:r>
      <w:hyperlink r:id="rId42" w:history="1">
        <w:r>
          <w:rPr>
            <w:color w:val="0000FF"/>
          </w:rPr>
          <w:t>строках 1</w:t>
        </w:r>
      </w:hyperlink>
      <w:r>
        <w:t xml:space="preserve"> - </w:t>
      </w:r>
      <w:hyperlink r:id="rId43" w:history="1">
        <w:r>
          <w:rPr>
            <w:color w:val="0000FF"/>
          </w:rPr>
          <w:t>5</w:t>
        </w:r>
      </w:hyperlink>
      <w:r>
        <w:t xml:space="preserve"> справки.</w:t>
      </w:r>
    </w:p>
    <w:p w:rsidR="00497E3E" w:rsidRDefault="00497E3E">
      <w:pPr>
        <w:pStyle w:val="ConsPlusNormal"/>
        <w:ind w:firstLine="540"/>
        <w:jc w:val="both"/>
      </w:pPr>
      <w:r>
        <w:t xml:space="preserve">Так, например, в </w:t>
      </w:r>
      <w:hyperlink r:id="rId44" w:history="1">
        <w:r>
          <w:rPr>
            <w:color w:val="0000FF"/>
          </w:rPr>
          <w:t>строке</w:t>
        </w:r>
      </w:hyperlink>
      <w:r>
        <w:t xml:space="preserve"> иные доходы могут быть указаны:</w:t>
      </w:r>
    </w:p>
    <w:p w:rsidR="00497E3E" w:rsidRDefault="00497E3E">
      <w:pPr>
        <w:pStyle w:val="ConsPlusNormal"/>
        <w:ind w:firstLine="540"/>
        <w:jc w:val="both"/>
      </w:pPr>
      <w:r>
        <w:t>1) пенсия;</w:t>
      </w:r>
    </w:p>
    <w:p w:rsidR="00497E3E" w:rsidRDefault="00497E3E">
      <w:pPr>
        <w:pStyle w:val="ConsPlusNormal"/>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497E3E" w:rsidRDefault="00497E3E">
      <w:pPr>
        <w:pStyle w:val="ConsPlusNormal"/>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w:t>
      </w:r>
      <w:hyperlink r:id="rId45" w:history="1">
        <w:r>
          <w:rPr>
            <w:color w:val="0000FF"/>
          </w:rPr>
          <w:t>справку 2-НДФЛ</w:t>
        </w:r>
      </w:hyperlink>
      <w:r>
        <w:t>, выдаваемую по месту службы (работы);</w:t>
      </w:r>
    </w:p>
    <w:p w:rsidR="00497E3E" w:rsidRDefault="00497E3E">
      <w:pPr>
        <w:pStyle w:val="ConsPlusNormal"/>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497E3E" w:rsidRDefault="00497E3E">
      <w:pPr>
        <w:pStyle w:val="ConsPlusNormal"/>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6" w:history="1">
        <w:r>
          <w:rPr>
            <w:color w:val="0000FF"/>
          </w:rPr>
          <w:t>графе</w:t>
        </w:r>
      </w:hyperlink>
      <w:r>
        <w:t xml:space="preserve"> "Иные доходы" раздела 1 справки и в </w:t>
      </w:r>
      <w:hyperlink r:id="rId47" w:history="1">
        <w:r>
          <w:rPr>
            <w:color w:val="0000FF"/>
          </w:rPr>
          <w:t>разделе 4</w:t>
        </w:r>
      </w:hyperlink>
      <w:r>
        <w:t xml:space="preserve"> "Сведения о счетах в банках и иных кредитных организациях" справки);</w:t>
      </w:r>
    </w:p>
    <w:p w:rsidR="00497E3E" w:rsidRDefault="00497E3E">
      <w:pPr>
        <w:pStyle w:val="ConsPlusNormal"/>
        <w:ind w:firstLine="540"/>
        <w:jc w:val="both"/>
      </w:pPr>
      <w:r>
        <w:t>6) стипендия;</w:t>
      </w:r>
    </w:p>
    <w:p w:rsidR="00497E3E" w:rsidRDefault="00497E3E">
      <w:pPr>
        <w:pStyle w:val="ConsPlusNormal"/>
        <w:ind w:firstLine="540"/>
        <w:jc w:val="both"/>
      </w:pPr>
      <w:r>
        <w:t>7) единовременная субсидия на приобретение жилого помещения (в случае если в отчетном периоде денежные средства перечислены со счета N 40302 на счет продавца)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497E3E" w:rsidRDefault="00497E3E">
      <w:pPr>
        <w:pStyle w:val="ConsPlusNormal"/>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497E3E" w:rsidRDefault="00497E3E">
      <w:pPr>
        <w:pStyle w:val="ConsPlusNormal"/>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w:t>
      </w:r>
      <w:r>
        <w:lastRenderedPageBreak/>
        <w:t xml:space="preserve">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48" w:history="1">
        <w:r>
          <w:rPr>
            <w:color w:val="0000FF"/>
          </w:rPr>
          <w:t>строке</w:t>
        </w:r>
      </w:hyperlink>
      <w:r>
        <w:t xml:space="preserve"> "Иные доходы";</w:t>
      </w:r>
    </w:p>
    <w:p w:rsidR="00497E3E" w:rsidRDefault="00497E3E">
      <w:pPr>
        <w:pStyle w:val="ConsPlusNormal"/>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497E3E" w:rsidRDefault="00497E3E">
      <w:pPr>
        <w:pStyle w:val="ConsPlusNormal"/>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49" w:history="1">
        <w:r>
          <w:rPr>
            <w:color w:val="0000FF"/>
          </w:rPr>
          <w:t>строке</w:t>
        </w:r>
      </w:hyperlink>
      <w:r>
        <w:t xml:space="preserve"> "Доход от ценных бумаг и долей участия в коммерческих организациях";</w:t>
      </w:r>
    </w:p>
    <w:p w:rsidR="00497E3E" w:rsidRDefault="00497E3E">
      <w:pPr>
        <w:pStyle w:val="ConsPlusNormal"/>
        <w:ind w:firstLine="540"/>
        <w:jc w:val="both"/>
      </w:pPr>
      <w:r>
        <w:t xml:space="preserve">12) вознаграждения по гражданско-правовым договорам, если данный доход не указан в </w:t>
      </w:r>
      <w:hyperlink r:id="rId50"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497E3E" w:rsidRDefault="00497E3E">
      <w:pPr>
        <w:pStyle w:val="ConsPlusNormal"/>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1" w:history="1">
        <w:r>
          <w:rPr>
            <w:color w:val="0000FF"/>
          </w:rPr>
          <w:t>строке</w:t>
        </w:r>
      </w:hyperlink>
      <w:r>
        <w:t xml:space="preserve"> "Иное недвижимое имущество");</w:t>
      </w:r>
    </w:p>
    <w:p w:rsidR="00497E3E" w:rsidRDefault="00497E3E">
      <w:pPr>
        <w:pStyle w:val="ConsPlusNormal"/>
        <w:ind w:firstLine="540"/>
        <w:jc w:val="both"/>
      </w:pPr>
      <w:r>
        <w:t>14) проценты по долговым обязательствам;</w:t>
      </w:r>
    </w:p>
    <w:p w:rsidR="00497E3E" w:rsidRDefault="00497E3E">
      <w:pPr>
        <w:pStyle w:val="ConsPlusNormal"/>
        <w:ind w:firstLine="540"/>
        <w:jc w:val="both"/>
      </w:pPr>
      <w:r>
        <w:t>15) денежные средства, полученные в порядке дарения или наследования;</w:t>
      </w:r>
    </w:p>
    <w:p w:rsidR="00497E3E" w:rsidRDefault="00497E3E">
      <w:pPr>
        <w:pStyle w:val="ConsPlusNormal"/>
        <w:ind w:firstLine="540"/>
        <w:jc w:val="both"/>
      </w:pPr>
      <w:r>
        <w:t>16) возмещение вреда, причиненного увечьем или иным повреждением здоровья;</w:t>
      </w:r>
    </w:p>
    <w:p w:rsidR="00497E3E" w:rsidRDefault="00497E3E">
      <w:pPr>
        <w:pStyle w:val="ConsPlusNormal"/>
        <w:ind w:firstLine="540"/>
        <w:jc w:val="both"/>
      </w:pPr>
      <w:r>
        <w:t>17) выплаты, связанные с гибелью (смертью), выплаченные наследникам;</w:t>
      </w:r>
    </w:p>
    <w:p w:rsidR="00497E3E" w:rsidRDefault="00497E3E">
      <w:pPr>
        <w:pStyle w:val="ConsPlusNormal"/>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497E3E" w:rsidRDefault="00497E3E">
      <w:pPr>
        <w:pStyle w:val="ConsPlusNormal"/>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52" w:history="1">
        <w:r>
          <w:rPr>
            <w:color w:val="0000FF"/>
          </w:rPr>
          <w:t>справку 2-НДФЛ</w:t>
        </w:r>
      </w:hyperlink>
      <w:r>
        <w:t xml:space="preserve"> по месту службы (работы);</w:t>
      </w:r>
    </w:p>
    <w:p w:rsidR="00497E3E" w:rsidRDefault="00497E3E">
      <w:pPr>
        <w:pStyle w:val="ConsPlusNormal"/>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3" w:history="1">
        <w:r>
          <w:rPr>
            <w:color w:val="0000FF"/>
          </w:rPr>
          <w:t>разделе 4</w:t>
        </w:r>
      </w:hyperlink>
      <w:r>
        <w:t xml:space="preserve"> справки;</w:t>
      </w:r>
    </w:p>
    <w:p w:rsidR="00497E3E" w:rsidRDefault="00497E3E">
      <w:pPr>
        <w:pStyle w:val="ConsPlusNormal"/>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497E3E" w:rsidRDefault="00497E3E">
      <w:pPr>
        <w:pStyle w:val="ConsPlusNormal"/>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97E3E" w:rsidRDefault="00497E3E">
      <w:pPr>
        <w:pStyle w:val="ConsPlusNormal"/>
        <w:ind w:firstLine="540"/>
        <w:jc w:val="both"/>
      </w:pPr>
      <w:r>
        <w:t>23) выигрыши в лотереях, тотализаторах, конкурсах и иных играх;</w:t>
      </w:r>
    </w:p>
    <w:p w:rsidR="00497E3E" w:rsidRDefault="00497E3E">
      <w:pPr>
        <w:pStyle w:val="ConsPlusNormal"/>
        <w:ind w:firstLine="540"/>
        <w:jc w:val="both"/>
      </w:pPr>
      <w:r>
        <w:t>24) доходы членов профсоюзных организаций, полученные от данных профсоюзных организаций;</w:t>
      </w:r>
    </w:p>
    <w:p w:rsidR="00497E3E" w:rsidRDefault="00497E3E">
      <w:pPr>
        <w:pStyle w:val="ConsPlusNormal"/>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4" w:history="1">
        <w:r>
          <w:rPr>
            <w:color w:val="0000FF"/>
          </w:rPr>
          <w:t>строке 2 раздела 1</w:t>
        </w:r>
      </w:hyperlink>
      <w:r>
        <w:t xml:space="preserve"> справки, результаты иной творческой деятельности - в </w:t>
      </w:r>
      <w:hyperlink r:id="rId55" w:history="1">
        <w:r>
          <w:rPr>
            <w:color w:val="0000FF"/>
          </w:rPr>
          <w:t>строке 3</w:t>
        </w:r>
      </w:hyperlink>
      <w:r>
        <w:t xml:space="preserve"> указанного раздела справки;</w:t>
      </w:r>
    </w:p>
    <w:p w:rsidR="00497E3E" w:rsidRDefault="00497E3E">
      <w:pPr>
        <w:pStyle w:val="ConsPlusNormal"/>
        <w:ind w:firstLine="540"/>
        <w:jc w:val="both"/>
      </w:pPr>
      <w:r>
        <w:t xml:space="preserve">26) вознаграждение, полученное при осуществлении опеки или попечительства на </w:t>
      </w:r>
      <w:r>
        <w:lastRenderedPageBreak/>
        <w:t>возмездной основе;</w:t>
      </w:r>
    </w:p>
    <w:p w:rsidR="00497E3E" w:rsidRDefault="00497E3E">
      <w:pPr>
        <w:pStyle w:val="ConsPlusNormal"/>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580" w:history="1">
        <w:r>
          <w:rPr>
            <w:color w:val="0000FF"/>
          </w:rPr>
          <w:t>пунктом 39</w:t>
        </w:r>
      </w:hyperlink>
      <w:r>
        <w:t xml:space="preserve"> настоящих Методических рекомендаций);</w:t>
      </w:r>
    </w:p>
    <w:p w:rsidR="00497E3E" w:rsidRDefault="00497E3E">
      <w:pPr>
        <w:pStyle w:val="ConsPlusNormal"/>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56" w:history="1">
        <w:r>
          <w:rPr>
            <w:color w:val="0000FF"/>
          </w:rPr>
          <w:t>справку 2-НДФЛ</w:t>
        </w:r>
      </w:hyperlink>
      <w:r>
        <w:t>, полученную по основному месту службы (работы);</w:t>
      </w:r>
    </w:p>
    <w:p w:rsidR="00497E3E" w:rsidRDefault="00497E3E">
      <w:pPr>
        <w:pStyle w:val="ConsPlusNormal"/>
        <w:ind w:firstLine="540"/>
        <w:jc w:val="both"/>
      </w:pPr>
      <w:r>
        <w:t>29) денежные средства в безналичной форме, поступившие в качестве оплаты услуг или товаров;</w:t>
      </w:r>
    </w:p>
    <w:p w:rsidR="00497E3E" w:rsidRDefault="00497E3E">
      <w:pPr>
        <w:pStyle w:val="ConsPlusNormal"/>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97E3E" w:rsidRDefault="00497E3E">
      <w:pPr>
        <w:pStyle w:val="ConsPlusNormal"/>
        <w:ind w:firstLine="540"/>
        <w:jc w:val="both"/>
      </w:pPr>
      <w:r>
        <w:t>31) доход, полученный по договорам переуступки прав требования на строящиеся объекты недвижимости;</w:t>
      </w:r>
    </w:p>
    <w:p w:rsidR="00497E3E" w:rsidRDefault="00497E3E">
      <w:pPr>
        <w:pStyle w:val="ConsPlusNormal"/>
        <w:ind w:firstLine="540"/>
        <w:jc w:val="both"/>
      </w:pPr>
      <w:r>
        <w:t>32) иные аналогичные выплаты.</w:t>
      </w:r>
    </w:p>
    <w:p w:rsidR="00497E3E" w:rsidRDefault="00497E3E">
      <w:pPr>
        <w:pStyle w:val="ConsPlusNormal"/>
        <w:ind w:firstLine="540"/>
        <w:jc w:val="both"/>
      </w:pPr>
      <w:r>
        <w:t xml:space="preserve">54. </w:t>
      </w:r>
      <w:hyperlink r:id="rId57" w:history="1">
        <w:r>
          <w:rPr>
            <w:color w:val="0000FF"/>
          </w:rPr>
          <w:t>Формой</w:t>
        </w:r>
      </w:hyperlink>
      <w:r>
        <w:t xml:space="preserve"> справки не предусмотрено указание товаров, услуг, полученных в натуральной форме.</w:t>
      </w:r>
    </w:p>
    <w:p w:rsidR="00497E3E" w:rsidRDefault="00497E3E">
      <w:pPr>
        <w:pStyle w:val="ConsPlusNormal"/>
        <w:ind w:firstLine="540"/>
        <w:jc w:val="both"/>
      </w:pPr>
      <w:r>
        <w:t xml:space="preserve">55. С учетом целей антикоррупционного законодательства в </w:t>
      </w:r>
      <w:hyperlink r:id="rId58"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497E3E" w:rsidRDefault="00497E3E">
      <w:pPr>
        <w:pStyle w:val="ConsPlusNormal"/>
        <w:ind w:firstLine="540"/>
        <w:jc w:val="both"/>
      </w:pPr>
      <w:r>
        <w:t>1) со служебными командировками;</w:t>
      </w:r>
    </w:p>
    <w:p w:rsidR="00497E3E" w:rsidRDefault="00497E3E">
      <w:pPr>
        <w:pStyle w:val="ConsPlusNormal"/>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97E3E" w:rsidRDefault="00497E3E">
      <w:pPr>
        <w:pStyle w:val="ConsPlusNormal"/>
        <w:ind w:firstLine="540"/>
        <w:jc w:val="both"/>
      </w:pPr>
      <w:r>
        <w:t>3) 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в орган, расположенный в другой местности в пределах Российской Федерации;</w:t>
      </w:r>
    </w:p>
    <w:p w:rsidR="00497E3E" w:rsidRDefault="00497E3E">
      <w:pPr>
        <w:pStyle w:val="ConsPlusNormal"/>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497E3E" w:rsidRDefault="00497E3E">
      <w:pPr>
        <w:pStyle w:val="ConsPlusNormal"/>
        <w:ind w:firstLine="540"/>
        <w:jc w:val="both"/>
      </w:pPr>
      <w:r>
        <w:t>5) с приобретением проездных документов для исполнения служебных (должностных) обязанностей;</w:t>
      </w:r>
    </w:p>
    <w:p w:rsidR="00497E3E" w:rsidRDefault="00497E3E">
      <w:pPr>
        <w:pStyle w:val="ConsPlusNormal"/>
        <w:ind w:firstLine="540"/>
        <w:jc w:val="both"/>
      </w:pPr>
      <w:r>
        <w:t>6) с оплатой коммунальных и иных услуг, наемом жилого помещения;</w:t>
      </w:r>
    </w:p>
    <w:p w:rsidR="00497E3E" w:rsidRDefault="00497E3E">
      <w:pPr>
        <w:pStyle w:val="ConsPlusNormal"/>
        <w:ind w:firstLine="540"/>
        <w:jc w:val="both"/>
      </w:pPr>
      <w:r>
        <w:t>7) с внесением родительской платы за посещение дошкольного образовательного учреждения;</w:t>
      </w:r>
    </w:p>
    <w:p w:rsidR="00497E3E" w:rsidRDefault="00497E3E">
      <w:pPr>
        <w:pStyle w:val="ConsPlusNormal"/>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497E3E" w:rsidRDefault="00497E3E">
      <w:pPr>
        <w:pStyle w:val="ConsPlusNormal"/>
        <w:ind w:firstLine="540"/>
        <w:jc w:val="both"/>
      </w:pPr>
      <w:r>
        <w:t>9) с возмещением расходов на повышение профессионального уровня;</w:t>
      </w:r>
    </w:p>
    <w:p w:rsidR="00497E3E" w:rsidRDefault="00497E3E">
      <w:pPr>
        <w:pStyle w:val="ConsPlusNormal"/>
        <w:ind w:firstLine="540"/>
        <w:jc w:val="both"/>
      </w:pPr>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497E3E" w:rsidRDefault="00497E3E">
      <w:pPr>
        <w:pStyle w:val="ConsPlusNormal"/>
        <w:ind w:firstLine="540"/>
        <w:jc w:val="both"/>
      </w:pPr>
      <w:r>
        <w:t>11) с переводом денежных средств между банковскими счетами супругов и несовершеннолетних детей;</w:t>
      </w:r>
    </w:p>
    <w:p w:rsidR="00497E3E" w:rsidRDefault="00497E3E">
      <w:pPr>
        <w:pStyle w:val="ConsPlusNormal"/>
        <w:ind w:firstLine="540"/>
        <w:jc w:val="both"/>
      </w:pPr>
      <w:r>
        <w:t>12) с возвратом денежных средств по несостоявшемуся договору купли-продажи.</w:t>
      </w:r>
    </w:p>
    <w:p w:rsidR="00497E3E" w:rsidRDefault="00497E3E">
      <w:pPr>
        <w:pStyle w:val="ConsPlusNormal"/>
        <w:ind w:firstLine="540"/>
        <w:jc w:val="both"/>
      </w:pPr>
      <w:r>
        <w:t>Также не указываются сведения о денежных средствах, полученных:</w:t>
      </w:r>
    </w:p>
    <w:p w:rsidR="00497E3E" w:rsidRDefault="00497E3E">
      <w:pPr>
        <w:pStyle w:val="ConsPlusNormal"/>
        <w:ind w:firstLine="540"/>
        <w:jc w:val="both"/>
      </w:pPr>
      <w:r>
        <w:t>13) в виде социального, имущественного налогового вычета;</w:t>
      </w:r>
    </w:p>
    <w:p w:rsidR="00497E3E" w:rsidRDefault="00497E3E">
      <w:pPr>
        <w:pStyle w:val="ConsPlusNormal"/>
        <w:ind w:firstLine="540"/>
        <w:jc w:val="both"/>
      </w:pPr>
      <w:r>
        <w:t>14) от продажи различного вида подарочных сертификатов (карт), выпущенных предприятиями торговли;</w:t>
      </w:r>
    </w:p>
    <w:p w:rsidR="00497E3E" w:rsidRDefault="00497E3E">
      <w:pPr>
        <w:pStyle w:val="ConsPlusNormal"/>
        <w:ind w:firstLine="540"/>
        <w:jc w:val="both"/>
      </w:pPr>
      <w:r>
        <w:t>15)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497E3E" w:rsidRDefault="00497E3E">
      <w:pPr>
        <w:pStyle w:val="ConsPlusNormal"/>
        <w:ind w:firstLine="540"/>
        <w:jc w:val="both"/>
      </w:pPr>
      <w:r>
        <w:t>16) в качестве возврата налога на добавленную стоимость, уплаченного при совершении покупок за границей, по чекам Tax-free;</w:t>
      </w:r>
    </w:p>
    <w:p w:rsidR="00497E3E" w:rsidRDefault="00497E3E">
      <w:pPr>
        <w:pStyle w:val="ConsPlusNormal"/>
        <w:ind w:firstLine="540"/>
        <w:jc w:val="both"/>
      </w:pPr>
      <w:r>
        <w:lastRenderedPageBreak/>
        <w:t>17) в качестве вознаграждения донорам за сданную кровь, ее компоненты (и иную помощь) при условии возмездной сдачи;</w:t>
      </w:r>
    </w:p>
    <w:p w:rsidR="00497E3E" w:rsidRDefault="00497E3E">
      <w:pPr>
        <w:pStyle w:val="ConsPlusNormal"/>
        <w:ind w:firstLine="540"/>
        <w:jc w:val="both"/>
      </w:pPr>
      <w:r>
        <w:t xml:space="preserve">18)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w:t>
      </w:r>
      <w:hyperlink r:id="rId59" w:history="1">
        <w:r>
          <w:rPr>
            <w:color w:val="0000FF"/>
          </w:rPr>
          <w:t>разделе 6.2</w:t>
        </w:r>
      </w:hyperlink>
      <w:r>
        <w:t xml:space="preserve"> справки.</w:t>
      </w:r>
    </w:p>
    <w:p w:rsidR="00497E3E" w:rsidRDefault="00757145">
      <w:pPr>
        <w:pStyle w:val="ConsPlusNormal"/>
        <w:ind w:firstLine="540"/>
        <w:jc w:val="both"/>
      </w:pPr>
      <w:hyperlink r:id="rId60" w:history="1">
        <w:r w:rsidR="00497E3E">
          <w:rPr>
            <w:color w:val="0000FF"/>
          </w:rPr>
          <w:t>Формой</w:t>
        </w:r>
      </w:hyperlink>
      <w:r w:rsidR="00497E3E">
        <w:t xml:space="preserve"> справки не предусмотрено указание товаров, услуг, полученных в натуральной форме.</w:t>
      </w:r>
    </w:p>
    <w:p w:rsidR="00497E3E" w:rsidRDefault="00497E3E">
      <w:pPr>
        <w:pStyle w:val="ConsPlusNormal"/>
        <w:ind w:firstLine="540"/>
        <w:jc w:val="both"/>
      </w:pPr>
    </w:p>
    <w:p w:rsidR="00497E3E" w:rsidRDefault="00497E3E">
      <w:pPr>
        <w:pStyle w:val="ConsPlusNormal"/>
        <w:ind w:firstLine="540"/>
        <w:jc w:val="both"/>
        <w:outlineLvl w:val="1"/>
      </w:pPr>
      <w:r>
        <w:t>РАЗДЕЛ 2. СВЕДЕНИЯ О РАСХОДАХ</w:t>
      </w:r>
    </w:p>
    <w:p w:rsidR="00497E3E" w:rsidRDefault="00497E3E">
      <w:pPr>
        <w:pStyle w:val="ConsPlusNormal"/>
        <w:ind w:firstLine="540"/>
        <w:jc w:val="both"/>
      </w:pPr>
    </w:p>
    <w:p w:rsidR="00497E3E" w:rsidRDefault="00497E3E">
      <w:pPr>
        <w:pStyle w:val="ConsPlusNormal"/>
        <w:ind w:firstLine="540"/>
        <w:jc w:val="both"/>
      </w:pPr>
      <w:r>
        <w:t xml:space="preserve">56. Данный </w:t>
      </w:r>
      <w:hyperlink r:id="rId61"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497E3E" w:rsidRDefault="00757145">
      <w:pPr>
        <w:pStyle w:val="ConsPlusNormal"/>
        <w:ind w:firstLine="540"/>
        <w:jc w:val="both"/>
      </w:pPr>
      <w:hyperlink r:id="rId62" w:history="1">
        <w:r w:rsidR="00497E3E">
          <w:rPr>
            <w:color w:val="0000FF"/>
          </w:rPr>
          <w:t>Сведения</w:t>
        </w:r>
      </w:hyperlink>
      <w:r w:rsidR="00497E3E">
        <w:t xml:space="preserve"> о расходах заполняются только в случае, если сумма сделки превышает общий доход лица и его супруги (супруга) за 3 последних года, предшествующих отчетному периоду.</w:t>
      </w:r>
    </w:p>
    <w:p w:rsidR="00497E3E" w:rsidRDefault="00497E3E">
      <w:pPr>
        <w:pStyle w:val="ConsPlusNormal"/>
        <w:ind w:firstLine="540"/>
        <w:jc w:val="both"/>
      </w:pPr>
      <w:r>
        <w:t xml:space="preserve">57. Граждане, поступающие на службу (работу), </w:t>
      </w:r>
      <w:hyperlink r:id="rId63" w:history="1">
        <w:r>
          <w:rPr>
            <w:color w:val="0000FF"/>
          </w:rPr>
          <w:t>раздел</w:t>
        </w:r>
      </w:hyperlink>
      <w:r>
        <w:t xml:space="preserve"> "Сведения о расходах" не заполняют.</w:t>
      </w:r>
    </w:p>
    <w:p w:rsidR="00497E3E" w:rsidRDefault="00497E3E">
      <w:pPr>
        <w:pStyle w:val="ConsPlusNormal"/>
        <w:ind w:firstLine="540"/>
        <w:jc w:val="both"/>
      </w:pPr>
      <w:r>
        <w:t>58.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497E3E" w:rsidRDefault="00497E3E">
      <w:pPr>
        <w:pStyle w:val="ConsPlusNormal"/>
        <w:ind w:firstLine="540"/>
        <w:jc w:val="both"/>
      </w:pPr>
      <w:r>
        <w:t>59. 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(работ-ги, несовершеннолетних детей, которые представлялись служащим (работником) в период нахождения в браке (за 2013, 2014, 2015 гг.).</w:t>
      </w:r>
    </w:p>
    <w:p w:rsidR="00497E3E" w:rsidRDefault="00497E3E">
      <w:pPr>
        <w:pStyle w:val="ConsPlusNormal"/>
        <w:ind w:firstLine="540"/>
        <w:jc w:val="both"/>
      </w:pPr>
      <w:r>
        <w:t>60.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97E3E" w:rsidRDefault="00497E3E">
      <w:pPr>
        <w:pStyle w:val="ConsPlusNormal"/>
        <w:ind w:firstLine="540"/>
        <w:jc w:val="both"/>
      </w:pPr>
      <w:r>
        <w:t xml:space="preserve">61. Данный </w:t>
      </w:r>
      <w:hyperlink r:id="rId64" w:history="1">
        <w:r>
          <w:rPr>
            <w:color w:val="0000FF"/>
          </w:rPr>
          <w:t>раздел</w:t>
        </w:r>
      </w:hyperlink>
      <w:r>
        <w:t xml:space="preserve"> не заполняется в следующих случаях:</w:t>
      </w:r>
    </w:p>
    <w:p w:rsidR="00497E3E" w:rsidRDefault="00497E3E">
      <w:pPr>
        <w:pStyle w:val="ConsPlusNormal"/>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5" w:history="1">
        <w:r>
          <w:rPr>
            <w:color w:val="0000FF"/>
          </w:rPr>
          <w:t>законом</w:t>
        </w:r>
      </w:hyperlink>
      <w:r>
        <w:t xml:space="preserve"> от 3 декабря 2012 г. N 230-ФЗ);</w:t>
      </w:r>
    </w:p>
    <w:p w:rsidR="00497E3E" w:rsidRDefault="00497E3E">
      <w:pPr>
        <w:pStyle w:val="ConsPlusNormal"/>
        <w:ind w:firstLine="540"/>
        <w:jc w:val="both"/>
      </w:pPr>
      <w: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66" w:history="1">
        <w:r>
          <w:rPr>
            <w:color w:val="0000FF"/>
          </w:rPr>
          <w:t>справки</w:t>
        </w:r>
      </w:hyperlink>
      <w:r>
        <w:t>;</w:t>
      </w:r>
    </w:p>
    <w:p w:rsidR="00497E3E" w:rsidRDefault="00497E3E">
      <w:pPr>
        <w:pStyle w:val="ConsPlusNormal"/>
        <w:ind w:firstLine="540"/>
        <w:jc w:val="both"/>
      </w:pPr>
      <w:r>
        <w:lastRenderedPageBreak/>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497E3E" w:rsidRDefault="00497E3E">
      <w:pPr>
        <w:pStyle w:val="ConsPlusNormal"/>
        <w:ind w:firstLine="540"/>
        <w:jc w:val="both"/>
      </w:pPr>
      <w:r>
        <w:t xml:space="preserve">62. При заполнении </w:t>
      </w:r>
      <w:hyperlink r:id="rId67"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497E3E" w:rsidRDefault="00497E3E">
      <w:pPr>
        <w:pStyle w:val="ConsPlusNormal"/>
        <w:ind w:firstLine="540"/>
        <w:jc w:val="both"/>
      </w:pPr>
      <w:r>
        <w:t xml:space="preserve">63. При заполнении </w:t>
      </w:r>
      <w:hyperlink r:id="rId68"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497E3E" w:rsidRDefault="00497E3E">
      <w:pPr>
        <w:pStyle w:val="ConsPlusNormal"/>
        <w:ind w:firstLine="540"/>
        <w:jc w:val="both"/>
      </w:pPr>
      <w:r>
        <w:t>64. Рекомендуется учитывать, что источников получения средств, за счет которых приобретено имущество, может быть несколько, например:</w:t>
      </w:r>
    </w:p>
    <w:p w:rsidR="00497E3E" w:rsidRDefault="00497E3E">
      <w:pPr>
        <w:pStyle w:val="ConsPlusNormal"/>
        <w:ind w:firstLine="540"/>
        <w:jc w:val="both"/>
      </w:pPr>
      <w:r>
        <w:t>1) доход по основному месту работы служащего (работника), его супруги (супруга);</w:t>
      </w:r>
    </w:p>
    <w:p w:rsidR="00497E3E" w:rsidRDefault="00497E3E">
      <w:pPr>
        <w:pStyle w:val="ConsPlusNormal"/>
        <w:ind w:firstLine="540"/>
        <w:jc w:val="both"/>
      </w:pPr>
      <w:r>
        <w:t>2) доход от иной разрешенной законом деятельности;</w:t>
      </w:r>
    </w:p>
    <w:p w:rsidR="00497E3E" w:rsidRDefault="00497E3E">
      <w:pPr>
        <w:pStyle w:val="ConsPlusNormal"/>
        <w:ind w:firstLine="540"/>
        <w:jc w:val="both"/>
      </w:pPr>
      <w:r>
        <w:t>3) доход от вкладов в банках и иных кредитных организациях;</w:t>
      </w:r>
    </w:p>
    <w:p w:rsidR="00497E3E" w:rsidRDefault="00497E3E">
      <w:pPr>
        <w:pStyle w:val="ConsPlusNormal"/>
        <w:ind w:firstLine="540"/>
        <w:jc w:val="both"/>
      </w:pPr>
      <w:r>
        <w:t>4) накопления за предыдущие годы;</w:t>
      </w:r>
    </w:p>
    <w:p w:rsidR="00497E3E" w:rsidRDefault="00497E3E">
      <w:pPr>
        <w:pStyle w:val="ConsPlusNormal"/>
        <w:ind w:firstLine="540"/>
        <w:jc w:val="both"/>
      </w:pPr>
      <w:r>
        <w:t>5) наследство;</w:t>
      </w:r>
    </w:p>
    <w:p w:rsidR="00497E3E" w:rsidRDefault="00497E3E">
      <w:pPr>
        <w:pStyle w:val="ConsPlusNormal"/>
        <w:ind w:firstLine="540"/>
        <w:jc w:val="both"/>
      </w:pPr>
      <w:r>
        <w:t>6) дар;</w:t>
      </w:r>
    </w:p>
    <w:p w:rsidR="00497E3E" w:rsidRDefault="00497E3E">
      <w:pPr>
        <w:pStyle w:val="ConsPlusNormal"/>
        <w:ind w:firstLine="540"/>
        <w:jc w:val="both"/>
      </w:pPr>
      <w:r>
        <w:t>7) заем;</w:t>
      </w:r>
    </w:p>
    <w:p w:rsidR="00497E3E" w:rsidRDefault="00497E3E">
      <w:pPr>
        <w:pStyle w:val="ConsPlusNormal"/>
        <w:ind w:firstLine="540"/>
        <w:jc w:val="both"/>
      </w:pPr>
      <w:r>
        <w:t>8) ипотека;</w:t>
      </w:r>
    </w:p>
    <w:p w:rsidR="00497E3E" w:rsidRDefault="00497E3E">
      <w:pPr>
        <w:pStyle w:val="ConsPlusNormal"/>
        <w:ind w:firstLine="540"/>
        <w:jc w:val="both"/>
      </w:pPr>
      <w:r>
        <w:t>9) иные кредитные обязательства;</w:t>
      </w:r>
    </w:p>
    <w:p w:rsidR="00497E3E" w:rsidRDefault="00497E3E">
      <w:pPr>
        <w:pStyle w:val="ConsPlusNormal"/>
        <w:ind w:firstLine="540"/>
        <w:jc w:val="both"/>
      </w:pPr>
      <w:r>
        <w:t>10) доход от продажи имущества;</w:t>
      </w:r>
    </w:p>
    <w:p w:rsidR="00497E3E" w:rsidRDefault="00497E3E">
      <w:pPr>
        <w:pStyle w:val="ConsPlusNormal"/>
        <w:ind w:firstLine="540"/>
        <w:jc w:val="both"/>
      </w:pPr>
      <w:r>
        <w:t>11) доход от сдачи имущества в аренду;</w:t>
      </w:r>
    </w:p>
    <w:p w:rsidR="00497E3E" w:rsidRDefault="00497E3E">
      <w:pPr>
        <w:pStyle w:val="ConsPlusNormal"/>
        <w:ind w:firstLine="540"/>
        <w:jc w:val="both"/>
      </w:pPr>
      <w: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497E3E" w:rsidRDefault="00497E3E">
      <w:pPr>
        <w:pStyle w:val="ConsPlusNormal"/>
        <w:ind w:firstLine="540"/>
        <w:jc w:val="both"/>
      </w:pPr>
      <w:r>
        <w:t>13) средства материнского (семейного) капитала;</w:t>
      </w:r>
    </w:p>
    <w:p w:rsidR="00497E3E" w:rsidRDefault="00497E3E">
      <w:pPr>
        <w:pStyle w:val="ConsPlusNormal"/>
        <w:ind w:firstLine="540"/>
        <w:jc w:val="both"/>
      </w:pPr>
      <w:r>
        <w:t>14) иные виды доходов.</w:t>
      </w:r>
    </w:p>
    <w:p w:rsidR="00497E3E" w:rsidRDefault="00497E3E">
      <w:pPr>
        <w:pStyle w:val="ConsPlusNormal"/>
        <w:ind w:firstLine="540"/>
        <w:jc w:val="both"/>
      </w:pPr>
      <w:r>
        <w:t>65.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97E3E" w:rsidRDefault="00497E3E">
      <w:pPr>
        <w:pStyle w:val="ConsPlusNormal"/>
        <w:ind w:firstLine="540"/>
        <w:jc w:val="both"/>
      </w:pPr>
      <w:r>
        <w:t xml:space="preserve">66. В </w:t>
      </w:r>
      <w:hyperlink r:id="rId69"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97E3E" w:rsidRDefault="00497E3E">
      <w:pPr>
        <w:pStyle w:val="ConsPlusNormal"/>
        <w:ind w:firstLine="540"/>
        <w:jc w:val="both"/>
      </w:pPr>
      <w:r>
        <w:t xml:space="preserve">67. Особенности заполнения </w:t>
      </w:r>
      <w:hyperlink r:id="rId70" w:history="1">
        <w:r>
          <w:rPr>
            <w:color w:val="0000FF"/>
          </w:rPr>
          <w:t>раздела</w:t>
        </w:r>
      </w:hyperlink>
      <w:r>
        <w:t xml:space="preserve"> "Сведения о расходах":</w:t>
      </w:r>
    </w:p>
    <w:p w:rsidR="00497E3E" w:rsidRDefault="00497E3E">
      <w:pPr>
        <w:pStyle w:val="ConsPlusNormal"/>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97E3E" w:rsidRDefault="00497E3E">
      <w:pPr>
        <w:pStyle w:val="ConsPlusNormal"/>
        <w:ind w:firstLine="540"/>
        <w:jc w:val="both"/>
      </w:pPr>
      <w:r>
        <w:t xml:space="preserve">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w:t>
      </w:r>
      <w:r>
        <w:lastRenderedPageBreak/>
        <w:t>супруги (супруга) за три последних года, предшествующих совершению сделки.</w:t>
      </w:r>
    </w:p>
    <w:p w:rsidR="00497E3E" w:rsidRDefault="00497E3E">
      <w:pPr>
        <w:pStyle w:val="ConsPlusNormal"/>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97E3E" w:rsidRDefault="00497E3E">
      <w:pPr>
        <w:pStyle w:val="ConsPlusNormal"/>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1"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497E3E" w:rsidRDefault="00497E3E">
      <w:pPr>
        <w:pStyle w:val="ConsPlusNormal"/>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2"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3" w:history="1">
        <w:r>
          <w:rPr>
            <w:color w:val="0000FF"/>
          </w:rPr>
          <w:t>подразделе 3.1</w:t>
        </w:r>
      </w:hyperlink>
      <w:r>
        <w:t xml:space="preserve"> справки;</w:t>
      </w:r>
    </w:p>
    <w:p w:rsidR="00497E3E" w:rsidRDefault="00497E3E">
      <w:pPr>
        <w:pStyle w:val="ConsPlusNormal"/>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97E3E" w:rsidRDefault="00497E3E">
      <w:pPr>
        <w:pStyle w:val="ConsPlusNormal"/>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97E3E" w:rsidRDefault="00497E3E">
      <w:pPr>
        <w:pStyle w:val="ConsPlusNormal"/>
        <w:ind w:firstLine="540"/>
        <w:jc w:val="both"/>
      </w:pPr>
    </w:p>
    <w:p w:rsidR="00497E3E" w:rsidRDefault="00497E3E">
      <w:pPr>
        <w:pStyle w:val="ConsPlusNormal"/>
        <w:ind w:firstLine="540"/>
        <w:jc w:val="both"/>
        <w:outlineLvl w:val="1"/>
      </w:pPr>
      <w:r>
        <w:t>РАЗДЕЛ 3. СВЕДЕНИЯ ОБ ИМУЩЕСТВЕ</w:t>
      </w:r>
    </w:p>
    <w:p w:rsidR="00497E3E" w:rsidRDefault="00497E3E">
      <w:pPr>
        <w:pStyle w:val="ConsPlusNormal"/>
        <w:ind w:firstLine="540"/>
        <w:jc w:val="both"/>
      </w:pPr>
    </w:p>
    <w:p w:rsidR="00497E3E" w:rsidRDefault="00497E3E">
      <w:pPr>
        <w:pStyle w:val="ConsPlusNormal"/>
        <w:ind w:firstLine="540"/>
        <w:jc w:val="both"/>
        <w:outlineLvl w:val="2"/>
      </w:pPr>
      <w:r>
        <w:t>Подраздел 3.1. Недвижимое имущество</w:t>
      </w:r>
    </w:p>
    <w:p w:rsidR="00497E3E" w:rsidRDefault="00497E3E">
      <w:pPr>
        <w:pStyle w:val="ConsPlusNormal"/>
        <w:ind w:firstLine="540"/>
        <w:jc w:val="both"/>
      </w:pPr>
    </w:p>
    <w:p w:rsidR="00497E3E" w:rsidRDefault="00497E3E">
      <w:pPr>
        <w:pStyle w:val="ConsPlusNormal"/>
        <w:ind w:firstLine="540"/>
        <w:jc w:val="both"/>
      </w:pPr>
      <w:r>
        <w:t xml:space="preserve">68. Понятие недвижимого имущества установлено </w:t>
      </w:r>
      <w:hyperlink r:id="rId74" w:history="1">
        <w:r>
          <w:rPr>
            <w:color w:val="0000FF"/>
          </w:rPr>
          <w:t>статьей 130</w:t>
        </w:r>
      </w:hyperlink>
      <w:r>
        <w:t xml:space="preserve"> Гражданского кодекса Российской Федерации. Согласно указанной </w:t>
      </w:r>
      <w:hyperlink r:id="rId75"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497E3E" w:rsidRDefault="00497E3E">
      <w:pPr>
        <w:pStyle w:val="ConsPlusNormal"/>
        <w:ind w:firstLine="540"/>
        <w:jc w:val="both"/>
      </w:pPr>
      <w:r>
        <w:t>69. 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497E3E" w:rsidRDefault="00497E3E">
      <w:pPr>
        <w:pStyle w:val="ConsPlusNormal"/>
        <w:ind w:firstLine="540"/>
        <w:jc w:val="both"/>
      </w:pPr>
      <w:r>
        <w:t xml:space="preserve">При заполнении данного </w:t>
      </w:r>
      <w:hyperlink r:id="rId76"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497E3E" w:rsidRDefault="00497E3E">
      <w:pPr>
        <w:pStyle w:val="ConsPlusNormal"/>
        <w:ind w:firstLine="540"/>
        <w:jc w:val="both"/>
      </w:pPr>
      <w:r>
        <w:t xml:space="preserve">Понятие недвижимого имущества установлено </w:t>
      </w:r>
      <w:hyperlink r:id="rId77" w:history="1">
        <w:r>
          <w:rPr>
            <w:color w:val="0000FF"/>
          </w:rPr>
          <w:t>статьей 130</w:t>
        </w:r>
      </w:hyperlink>
      <w:r>
        <w:t xml:space="preserve"> Гражданского кодекса Российской Федерации.</w:t>
      </w:r>
    </w:p>
    <w:p w:rsidR="00497E3E" w:rsidRDefault="00497E3E">
      <w:pPr>
        <w:pStyle w:val="ConsPlusNormal"/>
        <w:ind w:firstLine="540"/>
        <w:jc w:val="both"/>
      </w:pPr>
      <w:r>
        <w:t xml:space="preserve">70.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8" w:history="1">
        <w:r>
          <w:rPr>
            <w:color w:val="0000FF"/>
          </w:rPr>
          <w:t>статьи 305</w:t>
        </w:r>
      </w:hyperlink>
      <w:r>
        <w:t xml:space="preserve"> Гражданского кодекса Российской Федерации.</w:t>
      </w:r>
    </w:p>
    <w:p w:rsidR="00497E3E" w:rsidRDefault="00497E3E">
      <w:pPr>
        <w:pStyle w:val="ConsPlusNormal"/>
        <w:ind w:firstLine="540"/>
        <w:jc w:val="both"/>
      </w:pPr>
      <w:r>
        <w:lastRenderedPageBreak/>
        <w:t>71.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97E3E" w:rsidRDefault="00497E3E">
      <w:pPr>
        <w:pStyle w:val="ConsPlusNormal"/>
        <w:ind w:firstLine="540"/>
        <w:jc w:val="both"/>
      </w:pPr>
      <w:r>
        <w:t>72.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97E3E" w:rsidRDefault="00497E3E">
      <w:pPr>
        <w:pStyle w:val="ConsPlusNormal"/>
        <w:ind w:firstLine="540"/>
        <w:jc w:val="both"/>
      </w:pPr>
    </w:p>
    <w:p w:rsidR="00497E3E" w:rsidRDefault="00497E3E">
      <w:pPr>
        <w:pStyle w:val="ConsPlusNormal"/>
        <w:ind w:firstLine="540"/>
        <w:jc w:val="both"/>
        <w:outlineLvl w:val="3"/>
      </w:pPr>
      <w:r>
        <w:t>Заполнение графы "Вид и наименование имущества"</w:t>
      </w:r>
    </w:p>
    <w:p w:rsidR="00497E3E" w:rsidRDefault="00497E3E">
      <w:pPr>
        <w:pStyle w:val="ConsPlusNormal"/>
        <w:ind w:firstLine="540"/>
        <w:jc w:val="both"/>
      </w:pPr>
      <w:r>
        <w:t>73.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497E3E" w:rsidRDefault="00497E3E">
      <w:pPr>
        <w:pStyle w:val="ConsPlusNormal"/>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497E3E" w:rsidRDefault="00497E3E">
      <w:pPr>
        <w:pStyle w:val="ConsPlusNormal"/>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497E3E" w:rsidRDefault="00497E3E">
      <w:pPr>
        <w:pStyle w:val="ConsPlusNormal"/>
        <w:ind w:firstLine="540"/>
        <w:jc w:val="both"/>
      </w:pPr>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497E3E" w:rsidRDefault="00497E3E">
      <w:pPr>
        <w:pStyle w:val="ConsPlusNormal"/>
        <w:ind w:firstLine="540"/>
        <w:jc w:val="both"/>
      </w:pPr>
      <w:r>
        <w:t xml:space="preserve">74. В соответствии со </w:t>
      </w:r>
      <w:hyperlink r:id="rId7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97E3E" w:rsidRDefault="00497E3E">
      <w:pPr>
        <w:pStyle w:val="ConsPlusNormal"/>
        <w:ind w:firstLine="540"/>
        <w:jc w:val="both"/>
      </w:pPr>
      <w:r>
        <w:t>75.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80" w:history="1">
        <w:r>
          <w:rPr>
            <w:color w:val="0000FF"/>
          </w:rPr>
          <w:t>часть 3 статьи 48</w:t>
        </w:r>
      </w:hyperlink>
      <w:r>
        <w:t xml:space="preserve"> Градостроительного кодекса Российской Федерации).</w:t>
      </w:r>
    </w:p>
    <w:p w:rsidR="00497E3E" w:rsidRDefault="00497E3E">
      <w:pPr>
        <w:pStyle w:val="ConsPlusNormal"/>
        <w:ind w:firstLine="540"/>
        <w:jc w:val="both"/>
      </w:pPr>
      <w:r>
        <w:t>76.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497E3E" w:rsidRDefault="00497E3E">
      <w:pPr>
        <w:pStyle w:val="ConsPlusNormal"/>
        <w:ind w:firstLine="540"/>
        <w:jc w:val="both"/>
      </w:pPr>
      <w:r>
        <w:t xml:space="preserve">77. При наличии в собственности жилого, дачного или садового дома, которые указываются в </w:t>
      </w:r>
      <w:hyperlink r:id="rId81"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2" w:history="1">
        <w:r>
          <w:rPr>
            <w:color w:val="0000FF"/>
          </w:rPr>
          <w:t>разделе 3.1</w:t>
        </w:r>
      </w:hyperlink>
      <w:r>
        <w:t xml:space="preserve"> "Имущество, находящееся в собственности" или </w:t>
      </w:r>
      <w:hyperlink r:id="rId83" w:history="1">
        <w:r>
          <w:rPr>
            <w:color w:val="0000FF"/>
          </w:rPr>
          <w:t>6.1</w:t>
        </w:r>
      </w:hyperlink>
      <w:r>
        <w:t xml:space="preserve"> "Имущество, находящееся в пользовании".</w:t>
      </w:r>
    </w:p>
    <w:p w:rsidR="00497E3E" w:rsidRDefault="00497E3E">
      <w:pPr>
        <w:pStyle w:val="ConsPlusNormal"/>
        <w:ind w:firstLine="540"/>
        <w:jc w:val="both"/>
      </w:pPr>
      <w:r>
        <w:t xml:space="preserve">78. При заполнении </w:t>
      </w:r>
      <w:hyperlink r:id="rId84" w:history="1">
        <w:r>
          <w:rPr>
            <w:color w:val="0000FF"/>
          </w:rPr>
          <w:t>пункта 3</w:t>
        </w:r>
      </w:hyperlink>
      <w:r>
        <w:t xml:space="preserve"> "Квартиры" соответственно вносятся сведения о ней, например 2-комнатная квартира.</w:t>
      </w:r>
    </w:p>
    <w:p w:rsidR="00497E3E" w:rsidRDefault="00497E3E">
      <w:pPr>
        <w:pStyle w:val="ConsPlusNormal"/>
        <w:ind w:firstLine="540"/>
        <w:jc w:val="both"/>
      </w:pPr>
      <w:r>
        <w:t xml:space="preserve">79. В </w:t>
      </w:r>
      <w:hyperlink r:id="rId85"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w:t>
      </w:r>
      <w:r>
        <w:lastRenderedPageBreak/>
        <w:t xml:space="preserve">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указанию в </w:t>
      </w:r>
      <w:hyperlink r:id="rId86" w:history="1">
        <w:r>
          <w:rPr>
            <w:color w:val="0000FF"/>
          </w:rPr>
          <w:t>разделе 3.1</w:t>
        </w:r>
      </w:hyperlink>
      <w:r>
        <w:t xml:space="preserve"> "Недвижимое имущество" или </w:t>
      </w:r>
      <w:hyperlink r:id="rId87" w:history="1">
        <w:r>
          <w:rPr>
            <w:color w:val="0000FF"/>
          </w:rPr>
          <w:t>6.1</w:t>
        </w:r>
      </w:hyperlink>
      <w:r>
        <w:t xml:space="preserve"> "Объекты недвижимого имущества, находящиеся в пользовании".</w:t>
      </w:r>
    </w:p>
    <w:p w:rsidR="00497E3E" w:rsidRDefault="00497E3E">
      <w:pPr>
        <w:pStyle w:val="ConsPlusNormal"/>
        <w:ind w:firstLine="540"/>
        <w:jc w:val="both"/>
      </w:pPr>
      <w:r>
        <w:t xml:space="preserve">80. В </w:t>
      </w:r>
      <w:hyperlink r:id="rId88"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497E3E" w:rsidRDefault="00497E3E">
      <w:pPr>
        <w:pStyle w:val="ConsPlusNormal"/>
        <w:ind w:firstLine="540"/>
        <w:jc w:val="both"/>
      </w:pPr>
      <w:r>
        <w:t xml:space="preserve">81. В соответствии с Гражданским </w:t>
      </w:r>
      <w:hyperlink r:id="rId89"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97E3E" w:rsidRDefault="00497E3E">
      <w:pPr>
        <w:pStyle w:val="ConsPlusNormal"/>
        <w:ind w:firstLine="540"/>
        <w:jc w:val="both"/>
      </w:pPr>
      <w:r>
        <w:t>82.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497E3E" w:rsidRDefault="00497E3E">
      <w:pPr>
        <w:pStyle w:val="ConsPlusNormal"/>
        <w:ind w:firstLine="540"/>
        <w:jc w:val="both"/>
      </w:pPr>
      <w:r>
        <w:t>83. Местонахождение (адрес) недвижимого имущества указывается согласно правоустанавливающим документам.</w:t>
      </w:r>
    </w:p>
    <w:p w:rsidR="00497E3E" w:rsidRDefault="00497E3E">
      <w:pPr>
        <w:pStyle w:val="ConsPlusNormal"/>
        <w:ind w:firstLine="540"/>
        <w:jc w:val="both"/>
      </w:pPr>
      <w:r>
        <w:t>Адрес недвижимого имущества указывается согласно правоустанавливающим документам.</w:t>
      </w:r>
    </w:p>
    <w:p w:rsidR="00497E3E" w:rsidRDefault="00497E3E">
      <w:pPr>
        <w:pStyle w:val="ConsPlusNormal"/>
        <w:ind w:firstLine="540"/>
        <w:jc w:val="both"/>
      </w:pPr>
      <w:r>
        <w:t>84. Если правообладателем объекта недвижимого имущества является физическое лицо, то указывается:</w:t>
      </w:r>
    </w:p>
    <w:p w:rsidR="00497E3E" w:rsidRDefault="00497E3E">
      <w:pPr>
        <w:pStyle w:val="ConsPlusNormal"/>
        <w:ind w:firstLine="540"/>
        <w:jc w:val="both"/>
      </w:pPr>
      <w:r>
        <w:t>1) индекс;</w:t>
      </w:r>
    </w:p>
    <w:p w:rsidR="00497E3E" w:rsidRDefault="00497E3E">
      <w:pPr>
        <w:pStyle w:val="ConsPlusNormal"/>
        <w:ind w:firstLine="540"/>
        <w:jc w:val="both"/>
      </w:pPr>
      <w:r>
        <w:t>2) субъект Российской Федерации;</w:t>
      </w:r>
    </w:p>
    <w:p w:rsidR="00497E3E" w:rsidRDefault="00497E3E">
      <w:pPr>
        <w:pStyle w:val="ConsPlusNormal"/>
        <w:ind w:firstLine="540"/>
        <w:jc w:val="both"/>
      </w:pPr>
      <w:r>
        <w:t>3) район;</w:t>
      </w:r>
    </w:p>
    <w:p w:rsidR="00497E3E" w:rsidRDefault="00497E3E">
      <w:pPr>
        <w:pStyle w:val="ConsPlusNormal"/>
        <w:ind w:firstLine="540"/>
        <w:jc w:val="both"/>
      </w:pPr>
      <w:r>
        <w:t>4) город, иной населенный пункт (село, поселок и т.д.);</w:t>
      </w:r>
    </w:p>
    <w:p w:rsidR="00497E3E" w:rsidRDefault="00497E3E">
      <w:pPr>
        <w:pStyle w:val="ConsPlusNormal"/>
        <w:ind w:firstLine="540"/>
        <w:jc w:val="both"/>
      </w:pPr>
      <w:r>
        <w:t>5) улица (проспект, переулок и т.д.);</w:t>
      </w:r>
    </w:p>
    <w:p w:rsidR="00497E3E" w:rsidRDefault="00497E3E">
      <w:pPr>
        <w:pStyle w:val="ConsPlusNormal"/>
        <w:ind w:firstLine="540"/>
        <w:jc w:val="both"/>
      </w:pPr>
      <w:r>
        <w:t>6) номер дома (владения, участка), корпуса (строения), квартиры.</w:t>
      </w:r>
    </w:p>
    <w:p w:rsidR="00497E3E" w:rsidRDefault="00497E3E">
      <w:pPr>
        <w:pStyle w:val="ConsPlusNormal"/>
        <w:ind w:firstLine="540"/>
        <w:jc w:val="both"/>
      </w:pPr>
      <w:r>
        <w:t>85. Если недвижимое имущество находится за рубежом, то указывается:</w:t>
      </w:r>
    </w:p>
    <w:p w:rsidR="00497E3E" w:rsidRDefault="00497E3E">
      <w:pPr>
        <w:pStyle w:val="ConsPlusNormal"/>
        <w:ind w:firstLine="540"/>
        <w:jc w:val="both"/>
      </w:pPr>
      <w:r>
        <w:t>1) наименование государства;</w:t>
      </w:r>
    </w:p>
    <w:p w:rsidR="00497E3E" w:rsidRDefault="00497E3E">
      <w:pPr>
        <w:pStyle w:val="ConsPlusNormal"/>
        <w:ind w:firstLine="540"/>
        <w:jc w:val="both"/>
      </w:pPr>
      <w:r>
        <w:t>2) населенный пункт (иная единица административно-территориального деления);</w:t>
      </w:r>
    </w:p>
    <w:p w:rsidR="00497E3E" w:rsidRDefault="00497E3E">
      <w:pPr>
        <w:pStyle w:val="ConsPlusNormal"/>
        <w:ind w:firstLine="540"/>
        <w:jc w:val="both"/>
      </w:pPr>
      <w:r>
        <w:t>3) почтовый адрес.</w:t>
      </w:r>
    </w:p>
    <w:p w:rsidR="00497E3E" w:rsidRDefault="00497E3E">
      <w:pPr>
        <w:pStyle w:val="ConsPlusNormal"/>
        <w:ind w:firstLine="540"/>
        <w:jc w:val="both"/>
      </w:pPr>
      <w:r>
        <w:t>86.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97E3E" w:rsidRDefault="00497E3E">
      <w:pPr>
        <w:pStyle w:val="ConsPlusNormal"/>
        <w:ind w:firstLine="540"/>
        <w:jc w:val="both"/>
      </w:pPr>
      <w:r>
        <w:t>87. Информация о недвижимом имуществе, принадлежащем на праве общей долевой собственности в многоквартирном доме, не подлежит указанию в справке.</w:t>
      </w:r>
    </w:p>
    <w:p w:rsidR="00497E3E" w:rsidRDefault="00497E3E">
      <w:pPr>
        <w:pStyle w:val="ConsPlusNormal"/>
        <w:ind w:firstLine="540"/>
        <w:jc w:val="both"/>
      </w:pPr>
    </w:p>
    <w:p w:rsidR="00497E3E" w:rsidRDefault="00497E3E">
      <w:pPr>
        <w:pStyle w:val="ConsPlusNormal"/>
        <w:ind w:firstLine="540"/>
        <w:jc w:val="both"/>
        <w:outlineLvl w:val="3"/>
      </w:pPr>
      <w:r>
        <w:t>Основание приобретения и источники средств</w:t>
      </w:r>
    </w:p>
    <w:p w:rsidR="00497E3E" w:rsidRDefault="00497E3E">
      <w:pPr>
        <w:pStyle w:val="ConsPlusNormal"/>
        <w:ind w:firstLine="540"/>
        <w:jc w:val="both"/>
      </w:pPr>
      <w:r>
        <w:t>88.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97E3E" w:rsidRDefault="00497E3E">
      <w:pPr>
        <w:pStyle w:val="ConsPlusNormal"/>
        <w:ind w:firstLine="540"/>
        <w:jc w:val="both"/>
      </w:pPr>
      <w:r>
        <w:t xml:space="preserve">89. В случае если право на недвижимое имущество возникло до вступления в силу Федерального </w:t>
      </w:r>
      <w:hyperlink r:id="rId90"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1"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N 1-345/95 о передаче недвижимого имущества в собственность и др.).</w:t>
      </w:r>
    </w:p>
    <w:p w:rsidR="00497E3E" w:rsidRDefault="00497E3E">
      <w:pPr>
        <w:pStyle w:val="ConsPlusNormal"/>
        <w:ind w:firstLine="540"/>
        <w:jc w:val="both"/>
      </w:pPr>
      <w:r>
        <w:t xml:space="preserve">90.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w:t>
      </w:r>
      <w:r>
        <w:lastRenderedPageBreak/>
        <w:t>50 НДN 776723 от 17 марта 2010 г., Запись в ЕГРП 50-50-23/092/2009-069, договор купли-продажи от 19 февраля 2010 г. и т.д.</w:t>
      </w:r>
    </w:p>
    <w:p w:rsidR="00497E3E" w:rsidRDefault="00497E3E">
      <w:pPr>
        <w:pStyle w:val="ConsPlusNormal"/>
        <w:ind w:firstLine="540"/>
        <w:jc w:val="both"/>
      </w:pPr>
      <w:r>
        <w:t xml:space="preserve">91.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2"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497E3E" w:rsidRDefault="00497E3E">
      <w:pPr>
        <w:pStyle w:val="ConsPlusNormal"/>
        <w:ind w:firstLine="540"/>
        <w:jc w:val="both"/>
      </w:pPr>
      <w:bookmarkStart w:id="5" w:name="P758"/>
      <w:bookmarkEnd w:id="5"/>
      <w:r>
        <w:t>1) государственные должности Российской Федерации;</w:t>
      </w:r>
    </w:p>
    <w:p w:rsidR="00497E3E" w:rsidRDefault="00497E3E">
      <w:pPr>
        <w:pStyle w:val="ConsPlusNormal"/>
        <w:ind w:firstLine="540"/>
        <w:jc w:val="both"/>
      </w:pPr>
      <w:r>
        <w:t>2) должности первого заместителя и заместителей Генерального прокурора Российской Федерации;</w:t>
      </w:r>
    </w:p>
    <w:p w:rsidR="00497E3E" w:rsidRDefault="00497E3E">
      <w:pPr>
        <w:pStyle w:val="ConsPlusNormal"/>
        <w:ind w:firstLine="540"/>
        <w:jc w:val="both"/>
      </w:pPr>
      <w:r>
        <w:t>3) должности членов Совета директоров Центрального банка Российской Федерации;</w:t>
      </w:r>
    </w:p>
    <w:p w:rsidR="00497E3E" w:rsidRDefault="00497E3E">
      <w:pPr>
        <w:pStyle w:val="ConsPlusNormal"/>
        <w:ind w:firstLine="540"/>
        <w:jc w:val="both"/>
      </w:pPr>
      <w:r>
        <w:t>4) государственные должности субъектов Российской Федерации;</w:t>
      </w:r>
    </w:p>
    <w:p w:rsidR="00497E3E" w:rsidRDefault="00497E3E">
      <w:pPr>
        <w:pStyle w:val="ConsPlusNormal"/>
        <w:ind w:firstLine="540"/>
        <w:jc w:val="both"/>
      </w:pPr>
      <w: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97E3E" w:rsidRDefault="00497E3E">
      <w:pPr>
        <w:pStyle w:val="ConsPlusNormal"/>
        <w:ind w:firstLine="540"/>
        <w:jc w:val="both"/>
      </w:pPr>
      <w:r>
        <w:t>6) должности заместителей руководителей федеральных органов исполнительной власти;</w:t>
      </w:r>
    </w:p>
    <w:p w:rsidR="00497E3E" w:rsidRDefault="00497E3E">
      <w:pPr>
        <w:pStyle w:val="ConsPlusNormal"/>
        <w:ind w:firstLine="540"/>
        <w:jc w:val="both"/>
      </w:pPr>
      <w: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97E3E" w:rsidRDefault="00497E3E">
      <w:pPr>
        <w:pStyle w:val="ConsPlusNormal"/>
        <w:ind w:firstLine="540"/>
        <w:jc w:val="both"/>
      </w:pPr>
      <w: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97E3E" w:rsidRDefault="00497E3E">
      <w:pPr>
        <w:pStyle w:val="ConsPlusNormal"/>
        <w:ind w:firstLine="540"/>
        <w:jc w:val="both"/>
      </w:pPr>
      <w:bookmarkStart w:id="6" w:name="P766"/>
      <w:bookmarkEnd w:id="6"/>
      <w: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97E3E" w:rsidRDefault="00497E3E">
      <w:pPr>
        <w:pStyle w:val="ConsPlusNormal"/>
        <w:ind w:firstLine="540"/>
        <w:jc w:val="both"/>
      </w:pPr>
      <w:r>
        <w:t xml:space="preserve">10) супруг (супругов) и несовершеннолетних детей лиц, указанных в </w:t>
      </w:r>
      <w:hyperlink w:anchor="P758" w:history="1">
        <w:r>
          <w:rPr>
            <w:color w:val="0000FF"/>
          </w:rPr>
          <w:t>подпунктах "1"</w:t>
        </w:r>
      </w:hyperlink>
      <w:r>
        <w:t xml:space="preserve"> - </w:t>
      </w:r>
      <w:hyperlink w:anchor="P766" w:history="1">
        <w:r>
          <w:rPr>
            <w:color w:val="0000FF"/>
          </w:rPr>
          <w:t>"9"</w:t>
        </w:r>
      </w:hyperlink>
      <w:r>
        <w:t xml:space="preserve"> настоящего пункта;</w:t>
      </w:r>
    </w:p>
    <w:p w:rsidR="00497E3E" w:rsidRDefault="00497E3E">
      <w:pPr>
        <w:pStyle w:val="ConsPlusNormal"/>
        <w:ind w:firstLine="540"/>
        <w:jc w:val="both"/>
      </w:pPr>
      <w: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497E3E" w:rsidRDefault="00497E3E">
      <w:pPr>
        <w:pStyle w:val="ConsPlusNormal"/>
        <w:ind w:firstLine="540"/>
        <w:jc w:val="both"/>
      </w:pPr>
      <w:r>
        <w:t>Сведения о вышеуказанном источнике отображаются в справке ежегодно, вне зависимости от года приобретения имущества.</w:t>
      </w:r>
    </w:p>
    <w:p w:rsidR="00497E3E" w:rsidRDefault="00497E3E">
      <w:pPr>
        <w:pStyle w:val="ConsPlusNormal"/>
        <w:ind w:firstLine="540"/>
        <w:jc w:val="both"/>
      </w:pPr>
      <w:r>
        <w:t>12) иных лиц в случаях, предусмотренных федеральными законами.</w:t>
      </w:r>
    </w:p>
    <w:p w:rsidR="00497E3E" w:rsidRDefault="00497E3E">
      <w:pPr>
        <w:pStyle w:val="ConsPlusNormal"/>
        <w:ind w:firstLine="540"/>
        <w:jc w:val="both"/>
      </w:pPr>
      <w:r>
        <w:t>92.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497E3E" w:rsidRDefault="00497E3E">
      <w:pPr>
        <w:pStyle w:val="ConsPlusNormal"/>
        <w:ind w:firstLine="540"/>
        <w:jc w:val="both"/>
      </w:pPr>
      <w:r>
        <w:t>Сведения о вышеуказанном источнике отображаются в справке ежегодно, вне зависимости от года приобретения имущества.</w:t>
      </w:r>
    </w:p>
    <w:p w:rsidR="00497E3E" w:rsidRDefault="00497E3E">
      <w:pPr>
        <w:pStyle w:val="ConsPlusNormal"/>
        <w:jc w:val="both"/>
      </w:pPr>
    </w:p>
    <w:p w:rsidR="00497E3E" w:rsidRDefault="00497E3E">
      <w:pPr>
        <w:pStyle w:val="ConsPlusNormal"/>
        <w:ind w:firstLine="540"/>
        <w:jc w:val="both"/>
        <w:outlineLvl w:val="2"/>
      </w:pPr>
      <w:r>
        <w:t>Подраздел 3.2. Транспортные средства</w:t>
      </w:r>
    </w:p>
    <w:p w:rsidR="00497E3E" w:rsidRDefault="00497E3E">
      <w:pPr>
        <w:pStyle w:val="ConsPlusNormal"/>
        <w:ind w:firstLine="540"/>
        <w:jc w:val="both"/>
      </w:pPr>
    </w:p>
    <w:p w:rsidR="00497E3E" w:rsidRDefault="00497E3E">
      <w:pPr>
        <w:pStyle w:val="ConsPlusNormal"/>
        <w:ind w:firstLine="540"/>
        <w:jc w:val="both"/>
      </w:pPr>
      <w:r>
        <w:lastRenderedPageBreak/>
        <w:t xml:space="preserve">93. В данном </w:t>
      </w:r>
      <w:hyperlink r:id="rId93"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497E3E" w:rsidRDefault="00497E3E">
      <w:pPr>
        <w:pStyle w:val="ConsPlusNormal"/>
        <w:ind w:firstLine="540"/>
        <w:jc w:val="both"/>
      </w:pPr>
      <w:r>
        <w:t xml:space="preserve">В данном </w:t>
      </w:r>
      <w:hyperlink r:id="rId94"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или в каком государстве зарегистрированы.</w:t>
      </w:r>
    </w:p>
    <w:p w:rsidR="00497E3E" w:rsidRDefault="00497E3E">
      <w:pPr>
        <w:pStyle w:val="ConsPlusNormal"/>
        <w:ind w:firstLine="540"/>
        <w:jc w:val="both"/>
      </w:pPr>
      <w:r>
        <w:t>94.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5"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 (в редакции приказа МВД России от 7 августа 2013 г. N 605).</w:t>
      </w:r>
    </w:p>
    <w:p w:rsidR="00497E3E" w:rsidRDefault="00497E3E">
      <w:pPr>
        <w:pStyle w:val="ConsPlusNormal"/>
        <w:ind w:firstLine="540"/>
        <w:jc w:val="both"/>
      </w:pPr>
      <w:r>
        <w:t xml:space="preserve">95.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w:t>
      </w:r>
      <w:hyperlink r:id="rId96" w:history="1">
        <w:r>
          <w:rPr>
            <w:color w:val="0000FF"/>
          </w:rPr>
          <w:t>подразделе 3.2</w:t>
        </w:r>
      </w:hyperlink>
      <w:r>
        <w:t xml:space="preserve"> справки его отражать не следует. При этом в </w:t>
      </w:r>
      <w:hyperlink r:id="rId97"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497E3E" w:rsidRDefault="00497E3E">
      <w:pPr>
        <w:pStyle w:val="ConsPlusNormal"/>
        <w:ind w:firstLine="540"/>
        <w:jc w:val="both"/>
      </w:pPr>
      <w:r>
        <w:t xml:space="preserve">96. При заполнении </w:t>
      </w:r>
      <w:hyperlink r:id="rId98"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497E3E" w:rsidRDefault="00497E3E">
      <w:pPr>
        <w:pStyle w:val="ConsPlusNormal"/>
        <w:ind w:firstLine="540"/>
        <w:jc w:val="both"/>
      </w:pPr>
      <w:r>
        <w:t xml:space="preserve">97. Аналогичным подходом необходимо руководствоваться при указании в данном </w:t>
      </w:r>
      <w:hyperlink r:id="rId99" w:history="1">
        <w:r>
          <w:rPr>
            <w:color w:val="0000FF"/>
          </w:rPr>
          <w:t>подразделе</w:t>
        </w:r>
      </w:hyperlink>
      <w:r>
        <w:t xml:space="preserve"> водного, воздушного транспорта.</w:t>
      </w:r>
    </w:p>
    <w:p w:rsidR="00497E3E" w:rsidRDefault="00497E3E">
      <w:pPr>
        <w:pStyle w:val="ConsPlusNormal"/>
        <w:ind w:firstLine="540"/>
        <w:jc w:val="both"/>
      </w:pPr>
      <w:r>
        <w:t xml:space="preserve">98. В </w:t>
      </w:r>
      <w:hyperlink r:id="rId100"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497E3E" w:rsidRDefault="00497E3E">
      <w:pPr>
        <w:pStyle w:val="ConsPlusNormal"/>
        <w:ind w:firstLine="540"/>
        <w:jc w:val="both"/>
      </w:pPr>
    </w:p>
    <w:p w:rsidR="00497E3E" w:rsidRDefault="00497E3E">
      <w:pPr>
        <w:pStyle w:val="ConsPlusNormal"/>
        <w:ind w:firstLine="540"/>
        <w:jc w:val="both"/>
        <w:outlineLvl w:val="1"/>
      </w:pPr>
      <w:r>
        <w:t>РАЗДЕЛ 4. СВЕДЕНИЯ О СЧЕТАХ В БАНКАХ И ИНЫХ КРЕДИТНЫХ ОРГАНИЗАЦИЯХ</w:t>
      </w:r>
    </w:p>
    <w:p w:rsidR="00497E3E" w:rsidRDefault="00497E3E">
      <w:pPr>
        <w:pStyle w:val="ConsPlusNormal"/>
        <w:ind w:firstLine="540"/>
        <w:jc w:val="both"/>
      </w:pPr>
    </w:p>
    <w:p w:rsidR="00497E3E" w:rsidRDefault="00497E3E">
      <w:pPr>
        <w:pStyle w:val="ConsPlusNormal"/>
        <w:ind w:firstLine="540"/>
        <w:jc w:val="both"/>
      </w:pPr>
      <w:r>
        <w:t xml:space="preserve">99. В данном </w:t>
      </w:r>
      <w:hyperlink r:id="rId101" w:history="1">
        <w:r>
          <w:rPr>
            <w:color w:val="0000FF"/>
          </w:rPr>
          <w:t>разделе</w:t>
        </w:r>
      </w:hyperlink>
      <w:r>
        <w:t xml:space="preserve"> справки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497E3E" w:rsidRDefault="00497E3E">
      <w:pPr>
        <w:pStyle w:val="ConsPlusNormal"/>
        <w:ind w:firstLine="540"/>
        <w:jc w:val="both"/>
      </w:pPr>
      <w: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497E3E" w:rsidRDefault="00497E3E">
      <w:pPr>
        <w:pStyle w:val="ConsPlusNormal"/>
        <w:ind w:firstLine="540"/>
        <w:jc w:val="both"/>
      </w:pPr>
      <w:r>
        <w:t>2) счета с нулевым остатком на 31 декабря отчетного года;</w:t>
      </w:r>
    </w:p>
    <w:p w:rsidR="00497E3E" w:rsidRDefault="00497E3E">
      <w:pPr>
        <w:pStyle w:val="ConsPlusNormal"/>
        <w:ind w:firstLine="540"/>
        <w:jc w:val="both"/>
      </w:pPr>
      <w:r>
        <w:t>3) счета, открытые в период существования СССР;</w:t>
      </w:r>
    </w:p>
    <w:p w:rsidR="00497E3E" w:rsidRDefault="00497E3E">
      <w:pPr>
        <w:pStyle w:val="ConsPlusNormal"/>
        <w:ind w:firstLine="540"/>
        <w:jc w:val="both"/>
      </w:pPr>
      <w:r>
        <w:t>4) счета, открытые для погашения кредита;</w:t>
      </w:r>
    </w:p>
    <w:p w:rsidR="00497E3E" w:rsidRDefault="00497E3E">
      <w:pPr>
        <w:pStyle w:val="ConsPlusNormal"/>
        <w:ind w:firstLine="540"/>
        <w:jc w:val="both"/>
      </w:pPr>
      <w:r>
        <w:t>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497E3E" w:rsidRDefault="00497E3E">
      <w:pPr>
        <w:pStyle w:val="ConsPlusNormal"/>
        <w:ind w:firstLine="540"/>
        <w:jc w:val="both"/>
      </w:pPr>
      <w:r>
        <w:t>6) счета (вклады) в иностранных банках, расположенных за пределами Российской Федерации.</w:t>
      </w:r>
    </w:p>
    <w:p w:rsidR="00497E3E" w:rsidRDefault="00497E3E">
      <w:pPr>
        <w:pStyle w:val="ConsPlusNormal"/>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2" w:history="1">
        <w:r>
          <w:rPr>
            <w:color w:val="0000FF"/>
          </w:rPr>
          <w:t>закона</w:t>
        </w:r>
      </w:hyperlink>
      <w:r>
        <w:t xml:space="preserve"> от 7 мая 2013 г. N 79-ФЗ.</w:t>
      </w:r>
    </w:p>
    <w:p w:rsidR="00497E3E" w:rsidRDefault="00497E3E">
      <w:pPr>
        <w:pStyle w:val="ConsPlusNormal"/>
        <w:ind w:firstLine="540"/>
        <w:jc w:val="both"/>
      </w:pPr>
      <w:r>
        <w:lastRenderedPageBreak/>
        <w:t xml:space="preserve">В данном </w:t>
      </w:r>
      <w:hyperlink r:id="rId103" w:history="1">
        <w:r>
          <w:rPr>
            <w:color w:val="0000FF"/>
          </w:rPr>
          <w:t>разделе</w:t>
        </w:r>
      </w:hyperlink>
      <w:r>
        <w:t xml:space="preserve"> отражается информация обо всех счетах, открытых по состоянию на отчетную дату, вне зависимости от цели их открытия и использования.</w:t>
      </w:r>
    </w:p>
    <w:p w:rsidR="00497E3E" w:rsidRDefault="00497E3E">
      <w:pPr>
        <w:pStyle w:val="ConsPlusNormal"/>
        <w:ind w:firstLine="540"/>
        <w:jc w:val="both"/>
      </w:pPr>
      <w:r>
        <w:t xml:space="preserve">100. В данном </w:t>
      </w:r>
      <w:hyperlink r:id="rId104"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497E3E" w:rsidRDefault="00497E3E">
      <w:pPr>
        <w:pStyle w:val="ConsPlusNormal"/>
        <w:ind w:firstLine="540"/>
        <w:jc w:val="both"/>
      </w:pPr>
      <w:r>
        <w:t xml:space="preserve">101. Не подлежит указанию специальный избирательный счет, открытый в соответствии с Федеральным </w:t>
      </w:r>
      <w:hyperlink r:id="rId105"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497E3E" w:rsidRDefault="00497E3E">
      <w:pPr>
        <w:pStyle w:val="ConsPlusNormal"/>
        <w:ind w:firstLine="540"/>
        <w:jc w:val="both"/>
      </w:pPr>
      <w:r>
        <w:t>102.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497E3E" w:rsidRDefault="00497E3E">
      <w:pPr>
        <w:pStyle w:val="ConsPlusNormal"/>
        <w:ind w:firstLine="540"/>
        <w:jc w:val="both"/>
      </w:pPr>
      <w:r>
        <w:t>Подлежит указанию информация о счетах пластиковых карт даже в случаях окончания срока действия этих карт.</w:t>
      </w:r>
    </w:p>
    <w:p w:rsidR="00497E3E" w:rsidRDefault="00497E3E">
      <w:pPr>
        <w:pStyle w:val="ConsPlusNormal"/>
        <w:ind w:firstLine="540"/>
        <w:jc w:val="both"/>
      </w:pPr>
      <w:r>
        <w:t xml:space="preserve">103. Указанию в данном </w:t>
      </w:r>
      <w:hyperlink r:id="rId106"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7"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497E3E" w:rsidRDefault="00497E3E">
      <w:pPr>
        <w:pStyle w:val="ConsPlusNormal"/>
        <w:ind w:firstLine="540"/>
        <w:jc w:val="both"/>
      </w:pPr>
      <w:r>
        <w:t>104.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497E3E" w:rsidRDefault="00497E3E">
      <w:pPr>
        <w:pStyle w:val="ConsPlusNormal"/>
        <w:ind w:firstLine="540"/>
        <w:jc w:val="both"/>
      </w:pPr>
      <w:r>
        <w:t>105.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http://wwv.cbr.ru/hd base/?PrtId=metall basenew. Данные учетные цены применяются для целей бухгалтерского учета в кредитных организациях.</w:t>
      </w:r>
    </w:p>
    <w:p w:rsidR="00497E3E" w:rsidRDefault="00497E3E">
      <w:pPr>
        <w:pStyle w:val="ConsPlusNormal"/>
        <w:ind w:firstLine="540"/>
        <w:jc w:val="both"/>
      </w:pPr>
      <w:r>
        <w:t xml:space="preserve">106. Служащие (работники), являющиеся держателями зарплатных карт, указывают их в данном </w:t>
      </w:r>
      <w:hyperlink r:id="rId108"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497E3E" w:rsidRDefault="00497E3E">
      <w:pPr>
        <w:pStyle w:val="ConsPlusNormal"/>
        <w:ind w:firstLine="540"/>
        <w:jc w:val="both"/>
      </w:pPr>
    </w:p>
    <w:p w:rsidR="00497E3E" w:rsidRDefault="00497E3E">
      <w:pPr>
        <w:pStyle w:val="ConsPlusNormal"/>
        <w:ind w:firstLine="540"/>
        <w:jc w:val="both"/>
        <w:outlineLvl w:val="2"/>
      </w:pPr>
      <w:r>
        <w:t>Кредитные карты, карты с овердрафтом</w:t>
      </w:r>
    </w:p>
    <w:p w:rsidR="00497E3E" w:rsidRDefault="00497E3E">
      <w:pPr>
        <w:pStyle w:val="ConsPlusNormal"/>
        <w:ind w:firstLine="540"/>
        <w:jc w:val="both"/>
      </w:pPr>
      <w:r>
        <w:t xml:space="preserve">107.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9"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0" w:history="1">
        <w:r>
          <w:rPr>
            <w:color w:val="0000FF"/>
          </w:rPr>
          <w:t>графе</w:t>
        </w:r>
      </w:hyperlink>
      <w:r>
        <w:t xml:space="preserve"> "остаток на счете" указывается ноль "0".</w:t>
      </w:r>
    </w:p>
    <w:p w:rsidR="00497E3E" w:rsidRDefault="00497E3E">
      <w:pPr>
        <w:pStyle w:val="ConsPlusNormal"/>
        <w:ind w:firstLine="540"/>
        <w:jc w:val="both"/>
      </w:pPr>
      <w:r>
        <w:t>108.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497E3E" w:rsidRDefault="00497E3E">
      <w:pPr>
        <w:pStyle w:val="ConsPlusNormal"/>
        <w:ind w:firstLine="540"/>
        <w:jc w:val="both"/>
      </w:pPr>
      <w:r>
        <w:t>109.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497E3E" w:rsidRDefault="00497E3E">
      <w:pPr>
        <w:pStyle w:val="ConsPlusNormal"/>
        <w:ind w:firstLine="540"/>
        <w:jc w:val="both"/>
      </w:pPr>
      <w:r>
        <w:t xml:space="preserve">110.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1" w:history="1">
        <w:r>
          <w:rPr>
            <w:color w:val="0000FF"/>
          </w:rPr>
          <w:t>подразделе 6.2</w:t>
        </w:r>
      </w:hyperlink>
      <w:r>
        <w:t xml:space="preserve"> справки.</w:t>
      </w:r>
    </w:p>
    <w:p w:rsidR="00497E3E" w:rsidRDefault="00497E3E">
      <w:pPr>
        <w:pStyle w:val="ConsPlusNormal"/>
        <w:ind w:firstLine="540"/>
        <w:jc w:val="both"/>
      </w:pPr>
    </w:p>
    <w:p w:rsidR="00497E3E" w:rsidRDefault="00497E3E">
      <w:pPr>
        <w:pStyle w:val="ConsPlusNormal"/>
        <w:ind w:firstLine="540"/>
        <w:jc w:val="both"/>
        <w:outlineLvl w:val="2"/>
      </w:pPr>
      <w:r>
        <w:t>Вид и валюта счета</w:t>
      </w:r>
    </w:p>
    <w:p w:rsidR="00497E3E" w:rsidRDefault="00497E3E">
      <w:pPr>
        <w:pStyle w:val="ConsPlusNormal"/>
        <w:ind w:firstLine="540"/>
        <w:jc w:val="both"/>
      </w:pPr>
      <w:r>
        <w:t xml:space="preserve">111. Виды банковских счетов определены </w:t>
      </w:r>
      <w:hyperlink r:id="rId112"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497E3E" w:rsidRDefault="00497E3E">
      <w:pPr>
        <w:pStyle w:val="ConsPlusNormal"/>
        <w:jc w:val="both"/>
      </w:pPr>
    </w:p>
    <w:p w:rsidR="00497E3E" w:rsidRDefault="00497E3E">
      <w:pPr>
        <w:pStyle w:val="ConsPlusNormal"/>
        <w:ind w:firstLine="540"/>
        <w:jc w:val="both"/>
        <w:outlineLvl w:val="3"/>
      </w:pPr>
      <w:r>
        <w:lastRenderedPageBreak/>
        <w:t xml:space="preserve">112. Согласно данной </w:t>
      </w:r>
      <w:hyperlink r:id="rId113" w:history="1">
        <w:r>
          <w:rPr>
            <w:color w:val="0000FF"/>
          </w:rPr>
          <w:t>Инструкции</w:t>
        </w:r>
      </w:hyperlink>
      <w:r>
        <w:t xml:space="preserve"> физическим лицам открываются следующие виды счетов (таблица N 5):</w:t>
      </w:r>
    </w:p>
    <w:p w:rsidR="00497E3E" w:rsidRDefault="00497E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497E3E">
        <w:tc>
          <w:tcPr>
            <w:tcW w:w="3231" w:type="dxa"/>
            <w:tcBorders>
              <w:top w:val="nil"/>
              <w:left w:val="nil"/>
              <w:bottom w:val="nil"/>
            </w:tcBorders>
          </w:tcPr>
          <w:p w:rsidR="00497E3E" w:rsidRDefault="00497E3E">
            <w:pPr>
              <w:pStyle w:val="ConsPlusNormal"/>
            </w:pPr>
            <w:r>
              <w:t>Текущие счета</w:t>
            </w:r>
          </w:p>
        </w:tc>
        <w:tc>
          <w:tcPr>
            <w:tcW w:w="5839" w:type="dxa"/>
            <w:tcBorders>
              <w:top w:val="nil"/>
              <w:bottom w:val="nil"/>
              <w:right w:val="nil"/>
            </w:tcBorders>
          </w:tcPr>
          <w:p w:rsidR="00497E3E" w:rsidRDefault="00497E3E">
            <w:pPr>
              <w:pStyle w:val="ConsPlusNormal"/>
            </w:pPr>
            <w:r>
              <w:t>Открываются физическим лицам для совершения операций, не связанных с предпринимательской деятельностью или частной практикой</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Счета по вкладам (депозитам)</w:t>
            </w:r>
          </w:p>
        </w:tc>
        <w:tc>
          <w:tcPr>
            <w:tcW w:w="5839" w:type="dxa"/>
            <w:tcBorders>
              <w:top w:val="nil"/>
              <w:bottom w:val="nil"/>
              <w:right w:val="nil"/>
            </w:tcBorders>
          </w:tcPr>
          <w:p w:rsidR="00497E3E" w:rsidRDefault="00497E3E">
            <w:pPr>
              <w:pStyle w:val="ConsPlusNormal"/>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Расчетные счета</w:t>
            </w:r>
          </w:p>
        </w:tc>
        <w:tc>
          <w:tcPr>
            <w:tcW w:w="5839" w:type="dxa"/>
            <w:tcBorders>
              <w:top w:val="nil"/>
              <w:bottom w:val="nil"/>
              <w:right w:val="nil"/>
            </w:tcBorders>
          </w:tcPr>
          <w:p w:rsidR="00497E3E" w:rsidRDefault="00497E3E">
            <w:pPr>
              <w:pStyle w:val="ConsPlusNormal"/>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Счета по вкладам (депозитам)</w:t>
            </w:r>
          </w:p>
        </w:tc>
        <w:tc>
          <w:tcPr>
            <w:tcW w:w="5839" w:type="dxa"/>
            <w:tcBorders>
              <w:top w:val="nil"/>
              <w:bottom w:val="nil"/>
              <w:right w:val="nil"/>
            </w:tcBorders>
          </w:tcPr>
          <w:p w:rsidR="00497E3E" w:rsidRDefault="00497E3E">
            <w:pPr>
              <w:pStyle w:val="ConsPlusNormal"/>
            </w:pPr>
            <w:r>
              <w:t>Открываются доверительному управляющему для осуществления операций, связанных с деятельностью по доверительному управлению</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839" w:type="dxa"/>
            <w:tcBorders>
              <w:top w:val="nil"/>
              <w:bottom w:val="nil"/>
              <w:right w:val="nil"/>
            </w:tcBorders>
          </w:tcPr>
          <w:p w:rsidR="00497E3E" w:rsidRDefault="00497E3E">
            <w:pPr>
              <w:pStyle w:val="ConsPlusNormal"/>
            </w:pPr>
            <w: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 xml:space="preserve">Депозитные счета судов, подразделений службы судебных приставов, </w:t>
            </w:r>
            <w:r>
              <w:lastRenderedPageBreak/>
              <w:t>правоохранительных органов, нотариусов</w:t>
            </w:r>
          </w:p>
        </w:tc>
        <w:tc>
          <w:tcPr>
            <w:tcW w:w="5839" w:type="dxa"/>
            <w:tcBorders>
              <w:top w:val="nil"/>
              <w:bottom w:val="nil"/>
              <w:right w:val="nil"/>
            </w:tcBorders>
          </w:tcPr>
          <w:p w:rsidR="00497E3E" w:rsidRDefault="00497E3E">
            <w:pPr>
              <w:pStyle w:val="ConsPlusNormal"/>
            </w:pPr>
            <w:r>
              <w:lastRenderedPageBreak/>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w:t>
            </w:r>
            <w:r>
              <w:lastRenderedPageBreak/>
              <w:t>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497E3E" w:rsidRDefault="00497E3E">
      <w:pPr>
        <w:pStyle w:val="ConsPlusNormal"/>
        <w:jc w:val="both"/>
      </w:pPr>
    </w:p>
    <w:p w:rsidR="00497E3E" w:rsidRDefault="00497E3E">
      <w:pPr>
        <w:pStyle w:val="ConsPlusNormal"/>
        <w:ind w:firstLine="540"/>
        <w:jc w:val="both"/>
      </w:pPr>
      <w:r>
        <w:t>113.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4" w:history="1">
        <w:r>
          <w:rPr>
            <w:color w:val="0000FF"/>
          </w:rPr>
          <w:t>абзац 24 пункта 2.1 части III</w:t>
        </w:r>
      </w:hyperlink>
      <w:r>
        <w:t xml:space="preserve"> приложения к Положению Центрального банка Российской Федерации от 16 июля 2012 г. N 385-П "О правилах ведения бухгалтерского учета в кредитных организациях, расположенных на территории Российской Федерации").</w:t>
      </w:r>
    </w:p>
    <w:p w:rsidR="00497E3E" w:rsidRDefault="00497E3E">
      <w:pPr>
        <w:pStyle w:val="ConsPlusNormal"/>
        <w:ind w:firstLine="540"/>
        <w:jc w:val="both"/>
      </w:pPr>
      <w:r>
        <w:t>114.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http://www.cbr.ru/currencybase/daily.aspx,</w:t>
      </w:r>
    </w:p>
    <w:p w:rsidR="00497E3E" w:rsidRDefault="00497E3E">
      <w:pPr>
        <w:pStyle w:val="ConsPlusNormal"/>
        <w:ind w:firstLine="540"/>
        <w:jc w:val="both"/>
      </w:pPr>
      <w:r>
        <w:t>Остаток на счете указывается по состоянию на отчетную дату</w:t>
      </w:r>
    </w:p>
    <w:p w:rsidR="00497E3E" w:rsidRDefault="00497E3E">
      <w:pPr>
        <w:pStyle w:val="ConsPlusNormal"/>
        <w:ind w:firstLine="540"/>
        <w:jc w:val="both"/>
      </w:pPr>
      <w:r>
        <w:t xml:space="preserve">115. </w:t>
      </w:r>
      <w:hyperlink r:id="rId115"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p w:rsidR="00497E3E" w:rsidRDefault="00497E3E">
      <w:pPr>
        <w:pStyle w:val="ConsPlusNormal"/>
        <w:ind w:firstLine="540"/>
        <w:jc w:val="both"/>
      </w:pPr>
      <w:r>
        <w:t xml:space="preserve">При этом в данной </w:t>
      </w:r>
      <w:hyperlink r:id="rId116" w:history="1">
        <w:r>
          <w:rPr>
            <w:color w:val="0000FF"/>
          </w:rPr>
          <w:t>графе</w:t>
        </w:r>
      </w:hyperlink>
      <w:r>
        <w:t xml:space="preserve"> следует сделать специальную пометку "Выписка от ________ N _____ прилагается на ____ л.".</w:t>
      </w:r>
    </w:p>
    <w:p w:rsidR="00497E3E" w:rsidRDefault="00497E3E">
      <w:pPr>
        <w:pStyle w:val="ConsPlusNormal"/>
        <w:ind w:firstLine="540"/>
        <w:jc w:val="both"/>
      </w:pPr>
      <w:r>
        <w:t xml:space="preserve">Для лиц, указанных в </w:t>
      </w:r>
      <w:hyperlink w:anchor="P26"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7"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497E3E" w:rsidRDefault="00497E3E">
      <w:pPr>
        <w:pStyle w:val="ConsPlusNormal"/>
        <w:ind w:firstLine="540"/>
        <w:jc w:val="both"/>
      </w:pPr>
      <w:r>
        <w:t>116. Для счетов в иностранной валюте сумма указывается в рублях по курсу Банка России на отчетную дату.</w:t>
      </w:r>
    </w:p>
    <w:p w:rsidR="00497E3E" w:rsidRDefault="00497E3E">
      <w:pPr>
        <w:pStyle w:val="ConsPlusNormal"/>
        <w:ind w:firstLine="540"/>
        <w:jc w:val="both"/>
      </w:pPr>
    </w:p>
    <w:p w:rsidR="00497E3E" w:rsidRDefault="00497E3E">
      <w:pPr>
        <w:pStyle w:val="ConsPlusNormal"/>
        <w:ind w:firstLine="540"/>
        <w:jc w:val="both"/>
        <w:outlineLvl w:val="2"/>
      </w:pPr>
      <w:r>
        <w:t>Ликвидация кредитной организации</w:t>
      </w:r>
    </w:p>
    <w:p w:rsidR="00497E3E" w:rsidRDefault="00497E3E">
      <w:pPr>
        <w:pStyle w:val="ConsPlusNormal"/>
        <w:ind w:firstLine="540"/>
        <w:jc w:val="both"/>
      </w:pPr>
      <w:r>
        <w:t xml:space="preserve">117.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8" w:history="1">
        <w:r>
          <w:rPr>
            <w:color w:val="0000FF"/>
          </w:rPr>
          <w:t>разделе</w:t>
        </w:r>
      </w:hyperlink>
      <w:r>
        <w:t xml:space="preserve"> справки.</w:t>
      </w:r>
    </w:p>
    <w:p w:rsidR="00497E3E" w:rsidRDefault="00497E3E">
      <w:pPr>
        <w:pStyle w:val="ConsPlusNormal"/>
        <w:ind w:firstLine="540"/>
        <w:jc w:val="both"/>
      </w:pPr>
      <w:r>
        <w:t>118.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497E3E" w:rsidRDefault="00497E3E">
      <w:pPr>
        <w:pStyle w:val="ConsPlusNormal"/>
        <w:ind w:firstLine="540"/>
        <w:jc w:val="both"/>
      </w:pPr>
      <w:r>
        <w:t xml:space="preserve">119. В данном </w:t>
      </w:r>
      <w:hyperlink r:id="rId119"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0"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w:t>
      </w:r>
      <w:r>
        <w:lastRenderedPageBreak/>
        <w:t>деньги", "Qiwi кошелек" и др.</w:t>
      </w:r>
    </w:p>
    <w:p w:rsidR="00497E3E" w:rsidRDefault="00497E3E">
      <w:pPr>
        <w:pStyle w:val="ConsPlusNormal"/>
        <w:ind w:firstLine="540"/>
        <w:jc w:val="both"/>
      </w:pPr>
    </w:p>
    <w:p w:rsidR="00497E3E" w:rsidRDefault="00497E3E">
      <w:pPr>
        <w:pStyle w:val="ConsPlusNormal"/>
        <w:ind w:firstLine="540"/>
        <w:jc w:val="both"/>
        <w:outlineLvl w:val="1"/>
      </w:pPr>
      <w:r>
        <w:t>РАЗДЕЛ 5. СВЕДЕНИЯ О ЦЕННЫХ БУМАГАХ</w:t>
      </w:r>
    </w:p>
    <w:p w:rsidR="00497E3E" w:rsidRDefault="00497E3E">
      <w:pPr>
        <w:pStyle w:val="ConsPlusNormal"/>
        <w:ind w:firstLine="540"/>
        <w:jc w:val="both"/>
      </w:pPr>
    </w:p>
    <w:p w:rsidR="00497E3E" w:rsidRDefault="00497E3E">
      <w:pPr>
        <w:pStyle w:val="ConsPlusNormal"/>
        <w:ind w:firstLine="540"/>
        <w:jc w:val="both"/>
      </w:pPr>
      <w:r>
        <w:t xml:space="preserve">120. В данном </w:t>
      </w:r>
      <w:hyperlink r:id="rId121"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22" w:history="1">
        <w:r>
          <w:rPr>
            <w:color w:val="0000FF"/>
          </w:rPr>
          <w:t>строка 5</w:t>
        </w:r>
      </w:hyperlink>
      <w:r>
        <w:t xml:space="preserve"> "Доход от ценных бумаг и долей участия в коммерческих организациях").</w:t>
      </w:r>
    </w:p>
    <w:p w:rsidR="00497E3E" w:rsidRDefault="00497E3E">
      <w:pPr>
        <w:pStyle w:val="ConsPlusNormal"/>
        <w:ind w:firstLine="540"/>
        <w:jc w:val="both"/>
      </w:pPr>
    </w:p>
    <w:p w:rsidR="00497E3E" w:rsidRDefault="00497E3E">
      <w:pPr>
        <w:pStyle w:val="ConsPlusNormal"/>
        <w:ind w:firstLine="540"/>
        <w:jc w:val="both"/>
        <w:outlineLvl w:val="2"/>
      </w:pPr>
      <w:r>
        <w:t>Подраздел 5.1. Акции и иное участие в коммерческих организациях и фондах</w:t>
      </w:r>
    </w:p>
    <w:p w:rsidR="00497E3E" w:rsidRDefault="00497E3E">
      <w:pPr>
        <w:pStyle w:val="ConsPlusNormal"/>
        <w:ind w:firstLine="540"/>
        <w:jc w:val="both"/>
      </w:pPr>
    </w:p>
    <w:p w:rsidR="00497E3E" w:rsidRDefault="00497E3E">
      <w:pPr>
        <w:pStyle w:val="ConsPlusNormal"/>
        <w:ind w:firstLine="540"/>
        <w:jc w:val="both"/>
      </w:pPr>
      <w:r>
        <w:t xml:space="preserve">121. В соответствии с Федеральным </w:t>
      </w:r>
      <w:hyperlink r:id="rId123"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497E3E" w:rsidRDefault="00497E3E">
      <w:pPr>
        <w:pStyle w:val="ConsPlusNormal"/>
        <w:ind w:firstLine="540"/>
        <w:jc w:val="both"/>
      </w:pPr>
      <w:r>
        <w:t xml:space="preserve">122. В </w:t>
      </w:r>
      <w:hyperlink r:id="rId124"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497E3E" w:rsidRDefault="00497E3E">
      <w:pPr>
        <w:pStyle w:val="ConsPlusNormal"/>
        <w:ind w:firstLine="540"/>
        <w:jc w:val="both"/>
      </w:pPr>
      <w:r>
        <w:t>В случае если служащий (работник) является учредителем организации, то данную информацию также необходимо отразить.</w:t>
      </w:r>
    </w:p>
    <w:p w:rsidR="00497E3E" w:rsidRDefault="00497E3E">
      <w:pPr>
        <w:pStyle w:val="ConsPlusNormal"/>
        <w:ind w:firstLine="540"/>
        <w:jc w:val="both"/>
      </w:pPr>
      <w:r>
        <w:t>В случае если служащий (работник) является учредителем организации, то данную информацию также необходимо отразить.</w:t>
      </w:r>
    </w:p>
    <w:p w:rsidR="00497E3E" w:rsidRDefault="00497E3E">
      <w:pPr>
        <w:pStyle w:val="ConsPlusNormal"/>
        <w:ind w:firstLine="540"/>
        <w:jc w:val="both"/>
      </w:pPr>
      <w:r>
        <w:t>123.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 base/daily.aspx.</w:t>
      </w:r>
    </w:p>
    <w:p w:rsidR="00497E3E" w:rsidRDefault="00497E3E">
      <w:pPr>
        <w:pStyle w:val="ConsPlusNormal"/>
        <w:ind w:firstLine="540"/>
        <w:jc w:val="both"/>
      </w:pPr>
      <w:r>
        <w:t>Если законодательством не предусмотрено формирование уставного капитала, то указывается "0 руб.".</w:t>
      </w:r>
    </w:p>
    <w:p w:rsidR="00497E3E" w:rsidRDefault="00497E3E">
      <w:pPr>
        <w:pStyle w:val="ConsPlusNormal"/>
        <w:ind w:firstLine="540"/>
        <w:jc w:val="both"/>
      </w:pPr>
      <w:r>
        <w:t>124.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97E3E" w:rsidRDefault="00497E3E">
      <w:pPr>
        <w:pStyle w:val="ConsPlusNormal"/>
        <w:ind w:firstLine="540"/>
        <w:jc w:val="both"/>
      </w:pPr>
      <w:r>
        <w:t>Если законодательством не предусмотрено формирование уставного капитала, то указывается "0 руб."</w:t>
      </w:r>
    </w:p>
    <w:p w:rsidR="00497E3E" w:rsidRDefault="00497E3E">
      <w:pPr>
        <w:pStyle w:val="ConsPlusNormal"/>
        <w:ind w:firstLine="540"/>
        <w:jc w:val="both"/>
      </w:pPr>
    </w:p>
    <w:p w:rsidR="00497E3E" w:rsidRDefault="00497E3E">
      <w:pPr>
        <w:pStyle w:val="ConsPlusNormal"/>
        <w:ind w:firstLine="540"/>
        <w:jc w:val="both"/>
        <w:outlineLvl w:val="2"/>
      </w:pPr>
      <w:r>
        <w:t>Подраздел 5.2. Иные ценные бумаги</w:t>
      </w:r>
    </w:p>
    <w:p w:rsidR="00497E3E" w:rsidRDefault="00497E3E">
      <w:pPr>
        <w:pStyle w:val="ConsPlusNormal"/>
        <w:ind w:firstLine="540"/>
        <w:jc w:val="both"/>
      </w:pPr>
    </w:p>
    <w:p w:rsidR="00497E3E" w:rsidRDefault="00497E3E">
      <w:pPr>
        <w:pStyle w:val="ConsPlusNormal"/>
        <w:ind w:firstLine="540"/>
        <w:jc w:val="both"/>
      </w:pPr>
      <w:r>
        <w:t>125.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497E3E" w:rsidRDefault="00497E3E">
      <w:pPr>
        <w:pStyle w:val="ConsPlusNormal"/>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25" w:history="1">
        <w:r>
          <w:rPr>
            <w:color w:val="0000FF"/>
          </w:rPr>
          <w:t>подразделе 5.2</w:t>
        </w:r>
      </w:hyperlink>
      <w:r>
        <w:t xml:space="preserve"> справки.</w:t>
      </w:r>
    </w:p>
    <w:p w:rsidR="00497E3E" w:rsidRDefault="00497E3E">
      <w:pPr>
        <w:pStyle w:val="ConsPlusNormal"/>
        <w:ind w:firstLine="540"/>
        <w:jc w:val="both"/>
      </w:pPr>
      <w:r>
        <w:t xml:space="preserve">126. В </w:t>
      </w:r>
      <w:hyperlink r:id="rId126"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27" w:history="1">
        <w:r>
          <w:rPr>
            <w:color w:val="0000FF"/>
          </w:rPr>
          <w:t>подразделе 5.1</w:t>
        </w:r>
      </w:hyperlink>
      <w:r>
        <w:t>.</w:t>
      </w:r>
    </w:p>
    <w:p w:rsidR="00497E3E" w:rsidRDefault="00497E3E">
      <w:pPr>
        <w:pStyle w:val="ConsPlusNormal"/>
        <w:ind w:firstLine="540"/>
        <w:jc w:val="both"/>
      </w:pPr>
      <w:r>
        <w:t xml:space="preserve">Государственный сертификат на материнский капитал не является ценной бумагой и не подлежит указанию в </w:t>
      </w:r>
      <w:hyperlink r:id="rId128" w:history="1">
        <w:r>
          <w:rPr>
            <w:color w:val="0000FF"/>
          </w:rPr>
          <w:t>подразделе 5.2</w:t>
        </w:r>
      </w:hyperlink>
      <w:r>
        <w:t>.</w:t>
      </w:r>
    </w:p>
    <w:p w:rsidR="00497E3E" w:rsidRDefault="00497E3E">
      <w:pPr>
        <w:pStyle w:val="ConsPlusNormal"/>
        <w:ind w:firstLine="540"/>
        <w:jc w:val="both"/>
      </w:pPr>
      <w:r>
        <w:t xml:space="preserve">127. В </w:t>
      </w:r>
      <w:hyperlink r:id="rId129"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w:t>
      </w:r>
      <w:r>
        <w:lastRenderedPageBreak/>
        <w:t>Федерации, размещены на его официальном сайте: http://www.cbr.ru/currencybase/daily.aspx.</w:t>
      </w:r>
    </w:p>
    <w:p w:rsidR="00497E3E" w:rsidRDefault="00497E3E">
      <w:pPr>
        <w:pStyle w:val="ConsPlusNormal"/>
        <w:ind w:firstLine="540"/>
        <w:jc w:val="both"/>
      </w:pPr>
    </w:p>
    <w:p w:rsidR="00497E3E" w:rsidRDefault="00497E3E">
      <w:pPr>
        <w:pStyle w:val="ConsPlusNormal"/>
        <w:ind w:firstLine="540"/>
        <w:jc w:val="both"/>
        <w:outlineLvl w:val="1"/>
      </w:pPr>
      <w:r>
        <w:t>РАЗДЕЛ 6. СВЕДЕНИЯ ОБ ОБЯЗАТЕЛЬСТВАХ ИМУЩЕСТВЕННОГО ХАРАКТЕРА</w:t>
      </w:r>
    </w:p>
    <w:p w:rsidR="00497E3E" w:rsidRDefault="00497E3E">
      <w:pPr>
        <w:pStyle w:val="ConsPlusNormal"/>
        <w:ind w:firstLine="540"/>
        <w:jc w:val="both"/>
      </w:pPr>
    </w:p>
    <w:p w:rsidR="00497E3E" w:rsidRDefault="00497E3E">
      <w:pPr>
        <w:pStyle w:val="ConsPlusNormal"/>
        <w:ind w:firstLine="540"/>
        <w:jc w:val="both"/>
        <w:outlineLvl w:val="2"/>
      </w:pPr>
      <w:r>
        <w:t>Подраздел 6.1. Объекты недвижимого имущества, находящиеся в пользовании</w:t>
      </w:r>
    </w:p>
    <w:p w:rsidR="00497E3E" w:rsidRDefault="00497E3E">
      <w:pPr>
        <w:pStyle w:val="ConsPlusNormal"/>
        <w:ind w:firstLine="540"/>
        <w:jc w:val="both"/>
      </w:pPr>
    </w:p>
    <w:p w:rsidR="00497E3E" w:rsidRDefault="00497E3E">
      <w:pPr>
        <w:pStyle w:val="ConsPlusNormal"/>
        <w:ind w:firstLine="540"/>
        <w:jc w:val="both"/>
      </w:pPr>
      <w:r>
        <w:t xml:space="preserve">128. В данном </w:t>
      </w:r>
      <w:hyperlink r:id="rId130"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497E3E" w:rsidRDefault="00497E3E">
      <w:pPr>
        <w:pStyle w:val="ConsPlusNormal"/>
        <w:ind w:firstLine="540"/>
        <w:jc w:val="both"/>
      </w:pPr>
      <w:r>
        <w:t xml:space="preserve">129. При заполнении данного </w:t>
      </w:r>
      <w:hyperlink r:id="rId131" w:history="1">
        <w:r>
          <w:rPr>
            <w:color w:val="0000FF"/>
          </w:rPr>
          <w:t>подраздела</w:t>
        </w:r>
      </w:hyperlink>
      <w: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497E3E" w:rsidRDefault="00497E3E">
      <w:pPr>
        <w:pStyle w:val="ConsPlusNormal"/>
        <w:ind w:firstLine="540"/>
        <w:jc w:val="both"/>
      </w:pPr>
      <w:r>
        <w:t>Не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497E3E" w:rsidRDefault="00497E3E">
      <w:pPr>
        <w:pStyle w:val="ConsPlusNormal"/>
        <w:ind w:firstLine="540"/>
        <w:jc w:val="both"/>
      </w:pPr>
      <w:r>
        <w:t xml:space="preserve">В </w:t>
      </w:r>
      <w:hyperlink r:id="rId132" w:history="1">
        <w:r>
          <w:rPr>
            <w:color w:val="0000FF"/>
          </w:rPr>
          <w:t>разделе 6</w:t>
        </w:r>
      </w:hyperlink>
      <w:r>
        <w:t xml:space="preserve"> справки указывается недвижимое имущество, находящееся во временном пользовании служащего (работника), его супруги (супруга), несовершеннолетних детей.</w:t>
      </w:r>
    </w:p>
    <w:p w:rsidR="00497E3E" w:rsidRDefault="00497E3E">
      <w:pPr>
        <w:pStyle w:val="ConsPlusNormal"/>
        <w:ind w:firstLine="540"/>
        <w:jc w:val="both"/>
      </w:pPr>
      <w:r>
        <w:t xml:space="preserve">130. Данный </w:t>
      </w:r>
      <w:hyperlink r:id="rId133"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97E3E" w:rsidRDefault="00497E3E">
      <w:pPr>
        <w:pStyle w:val="ConsPlusNormal"/>
        <w:ind w:firstLine="540"/>
        <w:jc w:val="both"/>
      </w:pPr>
      <w:r>
        <w:t>131. В том числе указанию подлежат сведения о жилом помещении (дом, квартира, комната), нежилом помещении, земельном участке, гараже и т.д.:</w:t>
      </w:r>
    </w:p>
    <w:p w:rsidR="00497E3E" w:rsidRDefault="00497E3E">
      <w:pPr>
        <w:pStyle w:val="ConsPlusNormal"/>
        <w:ind w:firstLine="540"/>
        <w:jc w:val="both"/>
      </w:pPr>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497E3E" w:rsidRDefault="00497E3E">
      <w:pPr>
        <w:pStyle w:val="ConsPlusNormal"/>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97E3E" w:rsidRDefault="00497E3E">
      <w:pPr>
        <w:pStyle w:val="ConsPlusNormal"/>
        <w:ind w:firstLine="540"/>
        <w:jc w:val="both"/>
      </w:pPr>
      <w:r>
        <w:t>3) занимаемых по договору аренды (наема, поднаема);</w:t>
      </w:r>
    </w:p>
    <w:p w:rsidR="00497E3E" w:rsidRDefault="00497E3E">
      <w:pPr>
        <w:pStyle w:val="ConsPlusNormal"/>
        <w:ind w:firstLine="540"/>
        <w:jc w:val="both"/>
      </w:pPr>
      <w:r>
        <w:t>4) занимаемых по договорам социального найма;</w:t>
      </w:r>
    </w:p>
    <w:p w:rsidR="00497E3E" w:rsidRDefault="00497E3E">
      <w:pPr>
        <w:pStyle w:val="ConsPlusNormal"/>
        <w:ind w:firstLine="540"/>
        <w:jc w:val="both"/>
      </w:pPr>
      <w:r>
        <w:t>5) находящихся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497E3E" w:rsidRDefault="00497E3E">
      <w:pPr>
        <w:pStyle w:val="ConsPlusNormal"/>
        <w:ind w:firstLine="540"/>
        <w:jc w:val="both"/>
      </w:pPr>
      <w:r>
        <w:t>6) принадлежащем на праве пожизненного наследуемого владения земельным участком.</w:t>
      </w:r>
    </w:p>
    <w:p w:rsidR="00497E3E" w:rsidRDefault="00497E3E">
      <w:pPr>
        <w:pStyle w:val="ConsPlusNormal"/>
        <w:ind w:firstLine="540"/>
        <w:jc w:val="both"/>
      </w:pPr>
      <w:r>
        <w:t>132. При этом указывается общая площадь объекта недвижимого имущества, находящегося в пользовании.</w:t>
      </w:r>
    </w:p>
    <w:p w:rsidR="00497E3E" w:rsidRDefault="00497E3E">
      <w:pPr>
        <w:pStyle w:val="ConsPlusNormal"/>
        <w:ind w:firstLine="540"/>
        <w:jc w:val="both"/>
      </w:pPr>
      <w:r>
        <w:t>133. Сведения об объектах недвижимого имущества, находящихся в пользовании, указываются по состоянию на отчетную дату.</w:t>
      </w:r>
    </w:p>
    <w:p w:rsidR="00497E3E" w:rsidRDefault="00497E3E">
      <w:pPr>
        <w:pStyle w:val="ConsPlusNormal"/>
        <w:ind w:firstLine="540"/>
        <w:jc w:val="both"/>
      </w:pPr>
      <w:r>
        <w:t xml:space="preserve">134. В </w:t>
      </w:r>
      <w:hyperlink r:id="rId134"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497E3E" w:rsidRDefault="00497E3E">
      <w:pPr>
        <w:pStyle w:val="ConsPlusNormal"/>
        <w:ind w:firstLine="540"/>
        <w:jc w:val="both"/>
      </w:pPr>
      <w:r>
        <w:t xml:space="preserve">135. В </w:t>
      </w:r>
      <w:hyperlink r:id="rId135"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497E3E" w:rsidRDefault="00497E3E">
      <w:pPr>
        <w:pStyle w:val="ConsPlusNormal"/>
        <w:ind w:firstLine="540"/>
        <w:jc w:val="both"/>
      </w:pPr>
      <w:r>
        <w:t xml:space="preserve">136. В </w:t>
      </w:r>
      <w:hyperlink r:id="rId136"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497E3E" w:rsidRDefault="00497E3E">
      <w:pPr>
        <w:pStyle w:val="ConsPlusNormal"/>
        <w:ind w:firstLine="540"/>
        <w:jc w:val="both"/>
      </w:pPr>
      <w:r>
        <w:t xml:space="preserve">137. В данном </w:t>
      </w:r>
      <w:hyperlink r:id="rId137"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38"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497E3E" w:rsidRDefault="00497E3E">
      <w:pPr>
        <w:pStyle w:val="ConsPlusNormal"/>
        <w:ind w:firstLine="540"/>
        <w:jc w:val="both"/>
      </w:pPr>
      <w:r>
        <w:t xml:space="preserve">138.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39" w:history="1">
        <w:r>
          <w:rPr>
            <w:color w:val="0000FF"/>
          </w:rPr>
          <w:t>подраздел 6.1</w:t>
        </w:r>
      </w:hyperlink>
      <w:r>
        <w:t xml:space="preserve"> не вносятся.</w:t>
      </w:r>
    </w:p>
    <w:p w:rsidR="00497E3E" w:rsidRDefault="00497E3E">
      <w:pPr>
        <w:pStyle w:val="ConsPlusNormal"/>
        <w:ind w:firstLine="540"/>
        <w:jc w:val="both"/>
      </w:pPr>
      <w:r>
        <w:t xml:space="preserve">При этом данные доли собственности должны быть отражены в </w:t>
      </w:r>
      <w:hyperlink r:id="rId140" w:history="1">
        <w:r>
          <w:rPr>
            <w:color w:val="0000FF"/>
          </w:rPr>
          <w:t>подразделе 3.1</w:t>
        </w:r>
      </w:hyperlink>
      <w:r>
        <w:t xml:space="preserve"> справок служащего (работника) и его супруги.</w:t>
      </w:r>
    </w:p>
    <w:p w:rsidR="00497E3E" w:rsidRDefault="00497E3E">
      <w:pPr>
        <w:pStyle w:val="ConsPlusNormal"/>
        <w:jc w:val="both"/>
      </w:pPr>
    </w:p>
    <w:p w:rsidR="00497E3E" w:rsidRDefault="00497E3E">
      <w:pPr>
        <w:pStyle w:val="ConsPlusNormal"/>
        <w:ind w:firstLine="540"/>
        <w:jc w:val="both"/>
        <w:outlineLvl w:val="2"/>
      </w:pPr>
      <w:r>
        <w:t>Подраздел 6.2. Срочные обязательства финансового характера</w:t>
      </w:r>
    </w:p>
    <w:p w:rsidR="00497E3E" w:rsidRDefault="00497E3E">
      <w:pPr>
        <w:pStyle w:val="ConsPlusNormal"/>
        <w:ind w:firstLine="540"/>
        <w:jc w:val="both"/>
      </w:pPr>
    </w:p>
    <w:p w:rsidR="00497E3E" w:rsidRDefault="00497E3E">
      <w:pPr>
        <w:pStyle w:val="ConsPlusNormal"/>
        <w:ind w:firstLine="540"/>
        <w:jc w:val="both"/>
      </w:pPr>
      <w:r>
        <w:t xml:space="preserve">139. В данном </w:t>
      </w:r>
      <w:hyperlink r:id="rId141" w:history="1">
        <w:r>
          <w:rPr>
            <w:color w:val="0000FF"/>
          </w:rPr>
          <w:t>подразделе</w:t>
        </w:r>
      </w:hyperlink>
      <w:r>
        <w:t xml:space="preserve"> указывается каждое имеющиеся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497E3E" w:rsidRDefault="00497E3E">
      <w:pPr>
        <w:pStyle w:val="ConsPlusNormal"/>
        <w:ind w:firstLine="540"/>
        <w:jc w:val="both"/>
      </w:pPr>
      <w:r>
        <w:t xml:space="preserve">140. В </w:t>
      </w:r>
      <w:hyperlink r:id="rId142" w:history="1">
        <w:r>
          <w:rPr>
            <w:color w:val="0000FF"/>
          </w:rPr>
          <w:t>графе</w:t>
        </w:r>
      </w:hyperlink>
      <w:r>
        <w:t xml:space="preserve"> "Содержание обязательства" указывается существо обязательства (заем, кредит и другие).</w:t>
      </w:r>
    </w:p>
    <w:p w:rsidR="00497E3E" w:rsidRDefault="00497E3E">
      <w:pPr>
        <w:pStyle w:val="ConsPlusNormal"/>
        <w:ind w:firstLine="540"/>
        <w:jc w:val="both"/>
      </w:pPr>
      <w:r>
        <w:t xml:space="preserve">141. В </w:t>
      </w:r>
      <w:hyperlink r:id="rId143"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497E3E" w:rsidRDefault="00497E3E">
      <w:pPr>
        <w:pStyle w:val="ConsPlusNormal"/>
        <w:ind w:firstLine="540"/>
        <w:jc w:val="both"/>
      </w:pPr>
      <w:r>
        <w:t>Например,</w:t>
      </w:r>
    </w:p>
    <w:p w:rsidR="00497E3E" w:rsidRDefault="00497E3E">
      <w:pPr>
        <w:pStyle w:val="ConsPlusNormal"/>
        <w:ind w:firstLine="540"/>
        <w:jc w:val="both"/>
      </w:pPr>
      <w:r>
        <w:t xml:space="preserve">1) если служащий (работник), его супруга (супруг) взял кредит в Сбербанке России и является должником, то в </w:t>
      </w:r>
      <w:hyperlink r:id="rId144" w:history="1">
        <w:r>
          <w:rPr>
            <w:color w:val="0000FF"/>
          </w:rPr>
          <w:t>графе</w:t>
        </w:r>
      </w:hyperlink>
      <w:r>
        <w:t xml:space="preserve"> "Кредитор (должник)" указывается вторая сторона обязательства: кредитор ПАО "Сбербанк России";</w:t>
      </w:r>
    </w:p>
    <w:p w:rsidR="00497E3E" w:rsidRDefault="00497E3E">
      <w:pPr>
        <w:pStyle w:val="ConsPlusNormal"/>
        <w:ind w:firstLine="540"/>
        <w:jc w:val="both"/>
      </w:pPr>
      <w:r>
        <w:t xml:space="preserve">2) если служащий (работник), его супруга (супруг) заключил договор займа денежных средств и является займодавцем, то в </w:t>
      </w:r>
      <w:hyperlink r:id="rId145"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497E3E" w:rsidRDefault="00497E3E">
      <w:pPr>
        <w:pStyle w:val="ConsPlusNormal"/>
        <w:ind w:firstLine="540"/>
        <w:jc w:val="both"/>
      </w:pPr>
      <w:r>
        <w:t xml:space="preserve">142. В </w:t>
      </w:r>
      <w:hyperlink r:id="rId146"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497E3E" w:rsidRDefault="00497E3E">
      <w:pPr>
        <w:pStyle w:val="ConsPlusNormal"/>
        <w:ind w:firstLine="540"/>
        <w:jc w:val="both"/>
      </w:pPr>
      <w:r>
        <w:t xml:space="preserve">143. В </w:t>
      </w:r>
      <w:hyperlink r:id="rId147"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97E3E" w:rsidRDefault="00497E3E">
      <w:pPr>
        <w:pStyle w:val="ConsPlusNormal"/>
        <w:ind w:firstLine="540"/>
        <w:jc w:val="both"/>
      </w:pPr>
      <w:r>
        <w:t>Если но отчетную доту размер обязательства составил менее 500 000 рублей, то такое обязательство в справке не указывается.</w:t>
      </w:r>
    </w:p>
    <w:p w:rsidR="00497E3E" w:rsidRDefault="00497E3E">
      <w:pPr>
        <w:pStyle w:val="ConsPlusNormal"/>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 base/daily.aspx.</w:t>
      </w:r>
    </w:p>
    <w:p w:rsidR="00497E3E" w:rsidRDefault="00497E3E">
      <w:pPr>
        <w:pStyle w:val="ConsPlusNormal"/>
        <w:ind w:firstLine="540"/>
        <w:jc w:val="both"/>
      </w:pPr>
      <w:r>
        <w:t>144.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497E3E" w:rsidRDefault="00497E3E">
      <w:pPr>
        <w:pStyle w:val="ConsPlusNormal"/>
        <w:ind w:firstLine="540"/>
        <w:jc w:val="both"/>
      </w:pPr>
      <w:r>
        <w:t xml:space="preserve">145. В </w:t>
      </w:r>
      <w:hyperlink r:id="rId148"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497E3E" w:rsidRDefault="00497E3E">
      <w:pPr>
        <w:pStyle w:val="ConsPlusNormal"/>
        <w:ind w:firstLine="540"/>
        <w:jc w:val="both"/>
      </w:pPr>
      <w:r>
        <w:t>146. Помимо прочего подлежат указанию:</w:t>
      </w:r>
    </w:p>
    <w:p w:rsidR="00497E3E" w:rsidRDefault="00497E3E">
      <w:pPr>
        <w:pStyle w:val="ConsPlusNormal"/>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497E3E" w:rsidRDefault="00497E3E">
      <w:pPr>
        <w:pStyle w:val="ConsPlusNormal"/>
        <w:ind w:firstLine="540"/>
        <w:jc w:val="both"/>
      </w:pPr>
      <w:r>
        <w:t>2) договор финансовой аренды (лизинг);</w:t>
      </w:r>
    </w:p>
    <w:p w:rsidR="00497E3E" w:rsidRDefault="00497E3E">
      <w:pPr>
        <w:pStyle w:val="ConsPlusNormal"/>
        <w:ind w:firstLine="540"/>
        <w:jc w:val="both"/>
      </w:pPr>
      <w:r>
        <w:t>3) договор займа;</w:t>
      </w:r>
    </w:p>
    <w:p w:rsidR="00497E3E" w:rsidRDefault="00497E3E">
      <w:pPr>
        <w:pStyle w:val="ConsPlusNormal"/>
        <w:ind w:firstLine="540"/>
        <w:jc w:val="both"/>
      </w:pPr>
      <w:r>
        <w:t>4) договор финансирования под уступку денежного требования;</w:t>
      </w:r>
    </w:p>
    <w:p w:rsidR="00497E3E" w:rsidRDefault="00497E3E">
      <w:pPr>
        <w:pStyle w:val="ConsPlusNormal"/>
        <w:ind w:firstLine="540"/>
        <w:jc w:val="both"/>
      </w:pPr>
      <w:r>
        <w:t>5) обязательства, связанные с заключением договора об уступке права требования;</w:t>
      </w:r>
    </w:p>
    <w:p w:rsidR="00497E3E" w:rsidRDefault="00497E3E">
      <w:pPr>
        <w:pStyle w:val="ConsPlusNormal"/>
        <w:ind w:firstLine="540"/>
        <w:jc w:val="both"/>
      </w:pPr>
      <w:r>
        <w:t>6) обязательства вследствие причинения вреда (финансовые);</w:t>
      </w:r>
    </w:p>
    <w:p w:rsidR="00497E3E" w:rsidRDefault="00497E3E">
      <w:pPr>
        <w:pStyle w:val="ConsPlusNormal"/>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97E3E" w:rsidRDefault="00497E3E">
      <w:pPr>
        <w:pStyle w:val="ConsPlusNormal"/>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497E3E" w:rsidRDefault="00497E3E">
      <w:pPr>
        <w:pStyle w:val="ConsPlusNormal"/>
        <w:ind w:firstLine="540"/>
        <w:jc w:val="both"/>
      </w:pPr>
      <w:r>
        <w:t xml:space="preserve">9) обязательства по выплате арендной платы за наем жилого или нежилого помещения </w:t>
      </w:r>
      <w:r>
        <w:lastRenderedPageBreak/>
        <w:t>(если по состоянию на отчетную дату сумма невыплаченной арендной платы равна или превышает 500 000 руб.);</w:t>
      </w:r>
    </w:p>
    <w:p w:rsidR="00497E3E" w:rsidRDefault="00497E3E">
      <w:pPr>
        <w:pStyle w:val="ConsPlusNormal"/>
        <w:ind w:firstLine="540"/>
        <w:jc w:val="both"/>
      </w:pPr>
      <w:r>
        <w:t>10) иные обязательства, в том числе установленные решением суда.</w:t>
      </w:r>
    </w:p>
    <w:p w:rsidR="00497E3E" w:rsidRDefault="00497E3E">
      <w:pPr>
        <w:pStyle w:val="ConsPlusNormal"/>
        <w:ind w:firstLine="540"/>
        <w:jc w:val="both"/>
      </w:pPr>
      <w:r>
        <w:t>147. Отдельные виды срочных обязательств финансового характера:</w:t>
      </w:r>
    </w:p>
    <w:p w:rsidR="00497E3E" w:rsidRDefault="00497E3E">
      <w:pPr>
        <w:pStyle w:val="ConsPlusNormal"/>
        <w:ind w:firstLine="540"/>
        <w:jc w:val="both"/>
      </w:pPr>
      <w: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497E3E" w:rsidRDefault="00497E3E">
      <w:pPr>
        <w:pStyle w:val="ConsPlusNormal"/>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49" w:history="1">
        <w:r>
          <w:rPr>
            <w:color w:val="0000FF"/>
          </w:rPr>
          <w:t>подразделе 6.2</w:t>
        </w:r>
      </w:hyperlink>
      <w:r>
        <w:t xml:space="preserve"> справки. В этом случае в </w:t>
      </w:r>
      <w:hyperlink r:id="rId150" w:history="1">
        <w:r>
          <w:rPr>
            <w:color w:val="0000FF"/>
          </w:rPr>
          <w:t>графе 3</w:t>
        </w:r>
      </w:hyperlink>
      <w:r>
        <w:t xml:space="preserve">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1" w:history="1">
        <w:r>
          <w:rPr>
            <w:color w:val="0000FF"/>
          </w:rPr>
          <w:t>разделу</w:t>
        </w:r>
      </w:hyperlink>
      <w:r>
        <w:t xml:space="preserve"> справки, при этом в </w:t>
      </w:r>
      <w:hyperlink r:id="rId152"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97E3E" w:rsidRDefault="00497E3E">
      <w:pPr>
        <w:pStyle w:val="ConsPlusNormal"/>
        <w:ind w:firstLine="540"/>
        <w:jc w:val="both"/>
      </w:pPr>
      <w:r>
        <w:t xml:space="preserve">2) обязательства по ипотеке в случае разделения суммы кредита между супругами. Согласно </w:t>
      </w:r>
      <w:hyperlink r:id="rId153" w:history="1">
        <w:r>
          <w:rPr>
            <w:color w:val="0000FF"/>
          </w:rPr>
          <w:t>пунктам 4</w:t>
        </w:r>
      </w:hyperlink>
      <w:r>
        <w:t xml:space="preserve"> и </w:t>
      </w:r>
      <w:hyperlink r:id="rId154"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97E3E" w:rsidRDefault="00497E3E">
      <w:pPr>
        <w:pStyle w:val="ConsPlusNormal"/>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55"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56" w:history="1">
        <w:r>
          <w:rPr>
            <w:color w:val="0000FF"/>
          </w:rPr>
          <w:t>графе 6</w:t>
        </w:r>
      </w:hyperlink>
      <w:r>
        <w:t xml:space="preserve"> названного подраздела указать созаемщиков.</w:t>
      </w:r>
    </w:p>
    <w:p w:rsidR="00497E3E" w:rsidRDefault="00497E3E">
      <w:pPr>
        <w:pStyle w:val="ConsPlusNormal"/>
        <w:jc w:val="both"/>
      </w:pPr>
    </w:p>
    <w:p w:rsidR="00497E3E" w:rsidRDefault="00497E3E">
      <w:pPr>
        <w:pStyle w:val="ConsPlusNormal"/>
        <w:jc w:val="both"/>
      </w:pPr>
    </w:p>
    <w:p w:rsidR="00497E3E" w:rsidRDefault="00497E3E">
      <w:pPr>
        <w:pStyle w:val="ConsPlusNormal"/>
        <w:pBdr>
          <w:top w:val="single" w:sz="6" w:space="0" w:color="auto"/>
        </w:pBdr>
        <w:spacing w:before="100" w:after="100"/>
        <w:jc w:val="both"/>
        <w:rPr>
          <w:sz w:val="2"/>
          <w:szCs w:val="2"/>
        </w:rPr>
      </w:pPr>
    </w:p>
    <w:p w:rsidR="00101AF5" w:rsidRDefault="00101AF5"/>
    <w:sectPr w:rsidR="00101AF5" w:rsidSect="00613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3E"/>
    <w:rsid w:val="00101AF5"/>
    <w:rsid w:val="00497E3E"/>
    <w:rsid w:val="0075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E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E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E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7E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7E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97E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E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E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E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7E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7E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97E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74387030CFD46EA6E73DAF656AB1CAA9B31073A65D34AFC757878EC67921F1EA9695FEC4B2B732oFvAG" TargetMode="External"/><Relationship Id="rId117" Type="http://schemas.openxmlformats.org/officeDocument/2006/relationships/hyperlink" Target="consultantplus://offline/ref=CA74387030CFD46EA6E73DAF656AB1CAA9BD1D72A85434AFC757878EC67921F1EA9695FEC4B2B63FoFv2G" TargetMode="External"/><Relationship Id="rId21" Type="http://schemas.openxmlformats.org/officeDocument/2006/relationships/hyperlink" Target="consultantplus://offline/ref=CA74387030CFD46EA6E73DAF656AB1CAA9BD1D72A85434AFC757878EC67921F1EA9695FEC4B2B733oFv5G" TargetMode="External"/><Relationship Id="rId42" Type="http://schemas.openxmlformats.org/officeDocument/2006/relationships/hyperlink" Target="consultantplus://offline/ref=CA74387030CFD46EA6E73DAF656AB1CAA9BD1D72A85434AFC757878EC67921F1EA9695FEC4B2B732oFv5G" TargetMode="External"/><Relationship Id="rId47" Type="http://schemas.openxmlformats.org/officeDocument/2006/relationships/hyperlink" Target="consultantplus://offline/ref=CA74387030CFD46EA6E73DAF656AB1CAA9BD1D72A85434AFC757878EC67921F1EA9695FEC4B2B630oFv6G" TargetMode="External"/><Relationship Id="rId63" Type="http://schemas.openxmlformats.org/officeDocument/2006/relationships/hyperlink" Target="consultantplus://offline/ref=CA74387030CFD46EA6E73DAF656AB1CAA9BD1D72A85434AFC757878EC67921F1EA9695FEC4B2B730oFv0G" TargetMode="External"/><Relationship Id="rId68" Type="http://schemas.openxmlformats.org/officeDocument/2006/relationships/hyperlink" Target="consultantplus://offline/ref=CA74387030CFD46EA6E73DAF656AB1CAA9BD1D72A85434AFC757878EC67921F1EA9695FEC4B2B730oFv4G" TargetMode="External"/><Relationship Id="rId84" Type="http://schemas.openxmlformats.org/officeDocument/2006/relationships/hyperlink" Target="consultantplus://offline/ref=CA74387030CFD46EA6E73DAF656AB1CAA9BD1D72A85434AFC757878EC67921F1EA9695FEC4B2B635oFv5G" TargetMode="External"/><Relationship Id="rId89" Type="http://schemas.openxmlformats.org/officeDocument/2006/relationships/hyperlink" Target="consultantplus://offline/ref=CA74387030CFD46EA6E73DAF656AB1CAAABB1972A85A34AFC757878EC6o7v9G" TargetMode="External"/><Relationship Id="rId112" Type="http://schemas.openxmlformats.org/officeDocument/2006/relationships/hyperlink" Target="consultantplus://offline/ref=CA74387030CFD46EA6E73DAF656AB1CAA9BD1D70AC5F34AFC757878EC6o7v9G" TargetMode="External"/><Relationship Id="rId133" Type="http://schemas.openxmlformats.org/officeDocument/2006/relationships/hyperlink" Target="consultantplus://offline/ref=CA74387030CFD46EA6E73DAF656AB1CAA9BD1D72A85434AFC757878EC67921F1EA9695FEC4B2B534oFv2G" TargetMode="External"/><Relationship Id="rId138" Type="http://schemas.openxmlformats.org/officeDocument/2006/relationships/hyperlink" Target="consultantplus://offline/ref=CA74387030CFD46EA6E73DAF656AB1CAA9BD1D72A85434AFC757878EC67921F1EA9695FEC4B2B637oFv6G" TargetMode="External"/><Relationship Id="rId154" Type="http://schemas.openxmlformats.org/officeDocument/2006/relationships/hyperlink" Target="consultantplus://offline/ref=CA74387030CFD46EA6E73DAF656AB1CAAABB1977A85F34AFC757878EC67921F1EA9695FEC4B2B731oFv4G" TargetMode="External"/><Relationship Id="rId16" Type="http://schemas.openxmlformats.org/officeDocument/2006/relationships/hyperlink" Target="consultantplus://offline/ref=CA74387030CFD46EA6E73DAF656AB1CAA9B2197EAC5A34AFC757878EC67921F1EA9695FEC4B2B73FoFv5G" TargetMode="External"/><Relationship Id="rId107" Type="http://schemas.openxmlformats.org/officeDocument/2006/relationships/hyperlink" Target="consultantplus://offline/ref=CA74387030CFD46EA6E73DAF656AB1CAAEBC1C7EA50A63AD9602898BCE2969E1A4D398FFC4B0oBvEG" TargetMode="External"/><Relationship Id="rId11" Type="http://schemas.openxmlformats.org/officeDocument/2006/relationships/hyperlink" Target="consultantplus://offline/ref=CA74387030CFD46EA6E73DAF656AB1CAA9B21871A65834AFC757878EC67921F1EA9695FEC4B2B637oFv6G" TargetMode="External"/><Relationship Id="rId32" Type="http://schemas.openxmlformats.org/officeDocument/2006/relationships/hyperlink" Target="consultantplus://offline/ref=CA74387030CFD46EA6E73DAF656AB1CAA9BD1D72A85434AFC757878EC67921F1EA9695FEC4B2B732oFv5G" TargetMode="External"/><Relationship Id="rId37" Type="http://schemas.openxmlformats.org/officeDocument/2006/relationships/hyperlink" Target="consultantplus://offline/ref=CA74387030CFD46EA6E73DAF656AB1CAA9BD1D72A85434AFC757878EC67921F1EA9695FEC4B2B731oFv1G" TargetMode="External"/><Relationship Id="rId53" Type="http://schemas.openxmlformats.org/officeDocument/2006/relationships/hyperlink" Target="consultantplus://offline/ref=CA74387030CFD46EA6E73DAF656AB1CAA9BD1D72A85434AFC757878EC67921F1EA9695FEC4B2B630oFv6G" TargetMode="External"/><Relationship Id="rId58" Type="http://schemas.openxmlformats.org/officeDocument/2006/relationships/hyperlink" Target="consultantplus://offline/ref=CA74387030CFD46EA6E73DAF656AB1CAA9BD1D72A85434AFC757878EC67921F1EA9695FEC4B2B731oFv5G" TargetMode="External"/><Relationship Id="rId74" Type="http://schemas.openxmlformats.org/officeDocument/2006/relationships/hyperlink" Target="consultantplus://offline/ref=CA74387030CFD46EA6E73DAF656AB1CAAABB1972A85A34AFC757878EC67921F1EA9695FEC4B2B03EoFv7G" TargetMode="External"/><Relationship Id="rId79" Type="http://schemas.openxmlformats.org/officeDocument/2006/relationships/hyperlink" Target="consultantplus://offline/ref=CA74387030CFD46EA6E73DAF656AB1CAA9B21E72AC5E34AFC757878EC67921F1EA9695FEC4B2B736oFv2G" TargetMode="External"/><Relationship Id="rId102" Type="http://schemas.openxmlformats.org/officeDocument/2006/relationships/hyperlink" Target="consultantplus://offline/ref=CA74387030CFD46EA6E73DAF656AB1CAA9B31072A75D34AFC757878EC6o7v9G" TargetMode="External"/><Relationship Id="rId123" Type="http://schemas.openxmlformats.org/officeDocument/2006/relationships/hyperlink" Target="consultantplus://offline/ref=CA74387030CFD46EA6E73DAF656AB1CAAABB197EA85534AFC757878EC6o7v9G" TargetMode="External"/><Relationship Id="rId128" Type="http://schemas.openxmlformats.org/officeDocument/2006/relationships/hyperlink" Target="consultantplus://offline/ref=CA74387030CFD46EA6E73DAF656AB1CAA9BD1D72A85434AFC757878EC67921F1EA9695FEC4B2B536oFv3G" TargetMode="External"/><Relationship Id="rId144" Type="http://schemas.openxmlformats.org/officeDocument/2006/relationships/hyperlink" Target="consultantplus://offline/ref=CA74387030CFD46EA6E73DAF656AB1CAA9BD1D72A85434AFC757878EC67921F1EA9695FEC4B2B532oFv3G" TargetMode="External"/><Relationship Id="rId149" Type="http://schemas.openxmlformats.org/officeDocument/2006/relationships/hyperlink" Target="consultantplus://offline/ref=CA74387030CFD46EA6E73DAF656AB1CAA9BD1D72A85434AFC757878EC67921F1EA9695FEC4B2B533oFv4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A74387030CFD46EA6E73DAF656AB1CAA9B21C73AF5D34AFC757878EC6o7v9G" TargetMode="External"/><Relationship Id="rId95" Type="http://schemas.openxmlformats.org/officeDocument/2006/relationships/hyperlink" Target="consultantplus://offline/ref=CA74387030CFD46EA6E73DAF656AB1CAA9BC1F70AC5E34AFC757878EC67921F1EA9695FEC4B2B731oFv4G" TargetMode="External"/><Relationship Id="rId22" Type="http://schemas.openxmlformats.org/officeDocument/2006/relationships/hyperlink" Target="consultantplus://offline/ref=CA74387030CFD46EA6E73DAF656AB1CAA9BD1D72A85434AFC757878EC67921F1EA9695FEC4B2B733oFvAG" TargetMode="External"/><Relationship Id="rId27" Type="http://schemas.openxmlformats.org/officeDocument/2006/relationships/hyperlink" Target="consultantplus://offline/ref=CA74387030CFD46EA6E73DAF656AB1CAA9BD1D72A85434AFC757878EC67921F1EA9695FEC4B2B731oFv5G" TargetMode="External"/><Relationship Id="rId43" Type="http://schemas.openxmlformats.org/officeDocument/2006/relationships/hyperlink" Target="consultantplus://offline/ref=CA74387030CFD46EA6E73DAF656AB1CAA9BD1D72A85434AFC757878EC67921F1EA9695FEC4B2B731oFv7G" TargetMode="External"/><Relationship Id="rId48" Type="http://schemas.openxmlformats.org/officeDocument/2006/relationships/hyperlink" Target="consultantplus://offline/ref=CA74387030CFD46EA6E73DAF656AB1CAA9BD1D72A85434AFC757878EC67921F1EA9695FEC4B2B731oFv5G" TargetMode="External"/><Relationship Id="rId64" Type="http://schemas.openxmlformats.org/officeDocument/2006/relationships/hyperlink" Target="consultantplus://offline/ref=CA74387030CFD46EA6E73DAF656AB1CAA9BD1D72A85434AFC757878EC67921F1EA9695FEC4B2B730oFv0G" TargetMode="External"/><Relationship Id="rId69" Type="http://schemas.openxmlformats.org/officeDocument/2006/relationships/hyperlink" Target="consultantplus://offline/ref=CA74387030CFD46EA6E73DAF656AB1CAA9BD1D72A85434AFC757878EC67921F1EA9695FEC4B2B730oFvBG" TargetMode="External"/><Relationship Id="rId113" Type="http://schemas.openxmlformats.org/officeDocument/2006/relationships/hyperlink" Target="consultantplus://offline/ref=CA74387030CFD46EA6E73DAF656AB1CAA9BD1D70AC5F34AFC757878EC6o7v9G" TargetMode="External"/><Relationship Id="rId118" Type="http://schemas.openxmlformats.org/officeDocument/2006/relationships/hyperlink" Target="consultantplus://offline/ref=CA74387030CFD46EA6E73DAF656AB1CAA9BD1D72A85434AFC757878EC67921F1EA9695FEC4B2B630oFv6G" TargetMode="External"/><Relationship Id="rId134" Type="http://schemas.openxmlformats.org/officeDocument/2006/relationships/hyperlink" Target="consultantplus://offline/ref=CA74387030CFD46EA6E73DAF656AB1CAA9BD1D72A85434AFC757878EC67921F1EA9695FEC4B2B534oFv0G" TargetMode="External"/><Relationship Id="rId139" Type="http://schemas.openxmlformats.org/officeDocument/2006/relationships/hyperlink" Target="consultantplus://offline/ref=CA74387030CFD46EA6E73DAF656AB1CAA9BD1D72A85434AFC757878EC67921F1EA9695FEC4B2B534oFv2G" TargetMode="External"/><Relationship Id="rId80" Type="http://schemas.openxmlformats.org/officeDocument/2006/relationships/hyperlink" Target="consultantplus://offline/ref=CA74387030CFD46EA6E73DAF656AB1CAAABB197EA65A34AFC757878EC67921F1EA9695FEC4B3B734oFv5G" TargetMode="External"/><Relationship Id="rId85" Type="http://schemas.openxmlformats.org/officeDocument/2006/relationships/hyperlink" Target="consultantplus://offline/ref=CA74387030CFD46EA6E73DAF656AB1CAA9BD1D72A85434AFC757878EC67921F1EA9695FEC4B2B634oFv3G" TargetMode="External"/><Relationship Id="rId150" Type="http://schemas.openxmlformats.org/officeDocument/2006/relationships/hyperlink" Target="consultantplus://offline/ref=CA74387030CFD46EA6E73DAF656AB1CAA9BD1D72A85434AFC757878EC67921F1EA9695FEC4B2B532oFv3G" TargetMode="External"/><Relationship Id="rId155" Type="http://schemas.openxmlformats.org/officeDocument/2006/relationships/hyperlink" Target="consultantplus://offline/ref=CA74387030CFD46EA6E73DAF656AB1CAA9BD1D72A85434AFC757878EC67921F1EA9695FEC4B2B532oFv1G" TargetMode="External"/><Relationship Id="rId12" Type="http://schemas.openxmlformats.org/officeDocument/2006/relationships/hyperlink" Target="consultantplus://offline/ref=CA74387030CFD46EA6E73DAF656AB1CAA9B21871A65834AFC757878EC67921F1EA9695FEC4B2B733oFv0G" TargetMode="External"/><Relationship Id="rId17" Type="http://schemas.openxmlformats.org/officeDocument/2006/relationships/hyperlink" Target="consultantplus://offline/ref=CA74387030CFD46EA6E73DAF656AB1CAA9BD1D72A85434AFC757878EC67921F1EA9695FEC4B2B733oFv6G" TargetMode="External"/><Relationship Id="rId33" Type="http://schemas.openxmlformats.org/officeDocument/2006/relationships/hyperlink" Target="consultantplus://offline/ref=CA74387030CFD46EA6E73DAF656AB1CAA9BD1D72A85434AFC757878EC67921F1EA9695FEC4B2B732oFvBG" TargetMode="External"/><Relationship Id="rId38" Type="http://schemas.openxmlformats.org/officeDocument/2006/relationships/hyperlink" Target="consultantplus://offline/ref=CA74387030CFD46EA6E73DAF656AB1CAA9BD1D72A85434AFC757878EC67921F1EA9695FEC4B2B630oFv6G" TargetMode="External"/><Relationship Id="rId59" Type="http://schemas.openxmlformats.org/officeDocument/2006/relationships/hyperlink" Target="consultantplus://offline/ref=CA74387030CFD46EA6E73DAF656AB1CAA9BD1D72A85434AFC757878EC67921F1EA9695FEC4B2B533oFv4G" TargetMode="External"/><Relationship Id="rId103" Type="http://schemas.openxmlformats.org/officeDocument/2006/relationships/hyperlink" Target="consultantplus://offline/ref=CA74387030CFD46EA6E73DAF656AB1CAA9BD1D72A85434AFC757878EC67921F1EA9695FEC4B2B630oFv6G" TargetMode="External"/><Relationship Id="rId108" Type="http://schemas.openxmlformats.org/officeDocument/2006/relationships/hyperlink" Target="consultantplus://offline/ref=CA74387030CFD46EA6E73DAF656AB1CAA9BD1D72A85434AFC757878EC67921F1EA9695FEC4B2B630oFv6G" TargetMode="External"/><Relationship Id="rId124" Type="http://schemas.openxmlformats.org/officeDocument/2006/relationships/hyperlink" Target="consultantplus://offline/ref=CA74387030CFD46EA6E73DAF656AB1CAA9BD1D72A85434AFC757878EC67921F1EA9695FEC4B2B63EoFv7G" TargetMode="External"/><Relationship Id="rId129" Type="http://schemas.openxmlformats.org/officeDocument/2006/relationships/hyperlink" Target="consultantplus://offline/ref=CA74387030CFD46EA6E73DAF656AB1CAA9BD1D72A85434AFC757878EC67921F1EA9695FEC4B2B536oFv5G" TargetMode="External"/><Relationship Id="rId20" Type="http://schemas.openxmlformats.org/officeDocument/2006/relationships/hyperlink" Target="consultantplus://offline/ref=CA74387030CFD46EA6E73DAF656AB1CAA9BD1D72A85434AFC757878EC67921F1EA9695FEC4B2B733oFv5G" TargetMode="External"/><Relationship Id="rId41" Type="http://schemas.openxmlformats.org/officeDocument/2006/relationships/hyperlink" Target="consultantplus://offline/ref=CA74387030CFD46EA6E73DAF656AB1CAA9BD1D72A85434AFC757878EC67921F1EA9695FEC4B2B731oFv5G" TargetMode="External"/><Relationship Id="rId54" Type="http://schemas.openxmlformats.org/officeDocument/2006/relationships/hyperlink" Target="consultantplus://offline/ref=CA74387030CFD46EA6E73DAF656AB1CAA9BD1D72A85434AFC757878EC67921F1EA9695FEC4B2B732oFvBG" TargetMode="External"/><Relationship Id="rId62" Type="http://schemas.openxmlformats.org/officeDocument/2006/relationships/hyperlink" Target="consultantplus://offline/ref=CA74387030CFD46EA6E73DAF656AB1CAA9BD1D72A85434AFC757878EC67921F1EA9695FEC4B2B730oFv0G" TargetMode="External"/><Relationship Id="rId70" Type="http://schemas.openxmlformats.org/officeDocument/2006/relationships/hyperlink" Target="consultantplus://offline/ref=CA74387030CFD46EA6E73DAF656AB1CAA9BD1D72A85434AFC757878EC67921F1EA9695FEC4B2B730oFv0G" TargetMode="External"/><Relationship Id="rId75" Type="http://schemas.openxmlformats.org/officeDocument/2006/relationships/hyperlink" Target="consultantplus://offline/ref=CA74387030CFD46EA6E73DAF656AB1CAAABB1972A85A34AFC757878EC67921F1EA9695FEC4B2B03EoFv7G" TargetMode="External"/><Relationship Id="rId83" Type="http://schemas.openxmlformats.org/officeDocument/2006/relationships/hyperlink" Target="consultantplus://offline/ref=CA74387030CFD46EA6E73DAF656AB1CAA9BD1D72A85434AFC757878EC67921F1EA9695FEC4B2B534oFv2G" TargetMode="External"/><Relationship Id="rId88" Type="http://schemas.openxmlformats.org/officeDocument/2006/relationships/hyperlink" Target="consultantplus://offline/ref=CA74387030CFD46EA6E73DAF656AB1CAA9BD1D72A85434AFC757878EC67921F1EA9695FEC4B2B637oFvBG" TargetMode="External"/><Relationship Id="rId91" Type="http://schemas.openxmlformats.org/officeDocument/2006/relationships/hyperlink" Target="consultantplus://offline/ref=CA74387030CFD46EA6E73DAF656AB1CAA9B21C73AF5D34AFC757878EC6o7v9G" TargetMode="External"/><Relationship Id="rId96" Type="http://schemas.openxmlformats.org/officeDocument/2006/relationships/hyperlink" Target="consultantplus://offline/ref=CA74387030CFD46EA6E73DAF656AB1CAA9BD1D72A85434AFC757878EC67921F1EA9695FEC4B2B634oFvBG" TargetMode="External"/><Relationship Id="rId111" Type="http://schemas.openxmlformats.org/officeDocument/2006/relationships/hyperlink" Target="consultantplus://offline/ref=CA74387030CFD46EA6E73DAF656AB1CAA9BD1D72A85434AFC757878EC67921F1EA9695FEC4B2B533oFv4G" TargetMode="External"/><Relationship Id="rId132" Type="http://schemas.openxmlformats.org/officeDocument/2006/relationships/hyperlink" Target="consultantplus://offline/ref=CA74387030CFD46EA6E73DAF656AB1CAA9BD1D72A85434AFC757878EC67921F1EA9695FEC4B2B534oFv3G" TargetMode="External"/><Relationship Id="rId140" Type="http://schemas.openxmlformats.org/officeDocument/2006/relationships/hyperlink" Target="consultantplus://offline/ref=CA74387030CFD46EA6E73DAF656AB1CAA9BD1D72A85434AFC757878EC67921F1EA9695FEC4B2B637oFv6G" TargetMode="External"/><Relationship Id="rId145" Type="http://schemas.openxmlformats.org/officeDocument/2006/relationships/hyperlink" Target="consultantplus://offline/ref=CA74387030CFD46EA6E73DAF656AB1CAA9BD1D72A85434AFC757878EC67921F1EA9695FEC4B2B532oFv3G" TargetMode="External"/><Relationship Id="rId153" Type="http://schemas.openxmlformats.org/officeDocument/2006/relationships/hyperlink" Target="consultantplus://offline/ref=CA74387030CFD46EA6E73DAF656AB1CAAABB1977A85F34AFC757878EC67921F1EA9695FEC4B2B731oFv5G" TargetMode="External"/><Relationship Id="rId1" Type="http://schemas.openxmlformats.org/officeDocument/2006/relationships/styles" Target="styles.xml"/><Relationship Id="rId6" Type="http://schemas.openxmlformats.org/officeDocument/2006/relationships/hyperlink" Target="consultantplus://offline/ref=CA74387030CFD46EA6E73DAF656AB1CAA9B21073AF5A34AFC757878EC67921F1EA9695FEC4B2B73FoFv5G" TargetMode="External"/><Relationship Id="rId15" Type="http://schemas.openxmlformats.org/officeDocument/2006/relationships/hyperlink" Target="consultantplus://offline/ref=CA74387030CFD46EA6E73DAF656AB1CAA9B2197EAC5434AFC757878EC67921F1EA9695FEC4B2B731oFvBG" TargetMode="External"/><Relationship Id="rId23" Type="http://schemas.openxmlformats.org/officeDocument/2006/relationships/hyperlink" Target="consultantplus://offline/ref=CA74387030CFD46EA6E73DAF656AB1CAAABB1177AF5F34AFC757878EC67921F1EA9695FEC4B2B43EoFv5G" TargetMode="External"/><Relationship Id="rId28" Type="http://schemas.openxmlformats.org/officeDocument/2006/relationships/hyperlink" Target="consultantplus://offline/ref=CA74387030CFD46EA6E73DAF656AB1CAA9BD1D72A85434AFC757878EC67921F1EA9695FEC4B2B732oFv2G" TargetMode="External"/><Relationship Id="rId36" Type="http://schemas.openxmlformats.org/officeDocument/2006/relationships/hyperlink" Target="consultantplus://offline/ref=CA74387030CFD46EA6E73DAF656AB1CAA9BD1D72A85434AFC757878EC67921F1EA9695FEC4B2B731oFv3G" TargetMode="External"/><Relationship Id="rId49" Type="http://schemas.openxmlformats.org/officeDocument/2006/relationships/hyperlink" Target="consultantplus://offline/ref=CA74387030CFD46EA6E73DAF656AB1CAA9BD1D72A85434AFC757878EC67921F1EA9695FEC4B2B731oFv7G" TargetMode="External"/><Relationship Id="rId57" Type="http://schemas.openxmlformats.org/officeDocument/2006/relationships/hyperlink" Target="consultantplus://offline/ref=CA74387030CFD46EA6E73DAF656AB1CAA9BD1D72A85434AFC757878EC67921F1EA9695FEC4B2B733oFv6G" TargetMode="External"/><Relationship Id="rId106" Type="http://schemas.openxmlformats.org/officeDocument/2006/relationships/hyperlink" Target="consultantplus://offline/ref=CA74387030CFD46EA6E73DAF656AB1CAA9BD1D72A85434AFC757878EC67921F1EA9695FEC4B2B630oFv6G" TargetMode="External"/><Relationship Id="rId114" Type="http://schemas.openxmlformats.org/officeDocument/2006/relationships/hyperlink" Target="consultantplus://offline/ref=CA74387030CFD46EA6E73DAF656AB1CAAABB1A77AE5534AFC757878EC67921F1EA9695FDC6B5oBvEG" TargetMode="External"/><Relationship Id="rId119" Type="http://schemas.openxmlformats.org/officeDocument/2006/relationships/hyperlink" Target="consultantplus://offline/ref=CA74387030CFD46EA6E73DAF656AB1CAA9BD1D72A85434AFC757878EC67921F1EA9695FEC4B2B630oFv6G" TargetMode="External"/><Relationship Id="rId127" Type="http://schemas.openxmlformats.org/officeDocument/2006/relationships/hyperlink" Target="consultantplus://offline/ref=CA74387030CFD46EA6E73DAF656AB1CAA9BD1D72A85434AFC757878EC67921F1EA9695FEC4B2B63EoFv1G" TargetMode="External"/><Relationship Id="rId10" Type="http://schemas.openxmlformats.org/officeDocument/2006/relationships/hyperlink" Target="consultantplus://offline/ref=CA74387030CFD46EA6E73DAF656AB1CAA9B21871A65834AFC757878EC67921F1EA9695FEC4B2B733oFv0G" TargetMode="External"/><Relationship Id="rId31" Type="http://schemas.openxmlformats.org/officeDocument/2006/relationships/hyperlink" Target="consultantplus://offline/ref=CA74387030CFD46EA6E73DAF656AB1CAA9B31073A65D34AFC757878EC67921F1EA9695FEC4B2B736oFv4G" TargetMode="External"/><Relationship Id="rId44" Type="http://schemas.openxmlformats.org/officeDocument/2006/relationships/hyperlink" Target="consultantplus://offline/ref=CA74387030CFD46EA6E73DAF656AB1CAA9BD1D72A85434AFC757878EC67921F1EA9695FEC4B2B731oFv5G" TargetMode="External"/><Relationship Id="rId52" Type="http://schemas.openxmlformats.org/officeDocument/2006/relationships/hyperlink" Target="consultantplus://offline/ref=CA74387030CFD46EA6E73DAF656AB1CAA9B31073A65D34AFC757878EC67921F1EA9695FEC4B2B736oFv4G" TargetMode="External"/><Relationship Id="rId60" Type="http://schemas.openxmlformats.org/officeDocument/2006/relationships/hyperlink" Target="consultantplus://offline/ref=CA74387030CFD46EA6E73DAF656AB1CAA9BD1D72A85434AFC757878EC67921F1EA9695FEC4B2B733oFv6G" TargetMode="External"/><Relationship Id="rId65" Type="http://schemas.openxmlformats.org/officeDocument/2006/relationships/hyperlink" Target="consultantplus://offline/ref=CA74387030CFD46EA6E73DAF656AB1CAA9B31174A95834AFC757878EC6o7v9G" TargetMode="External"/><Relationship Id="rId73" Type="http://schemas.openxmlformats.org/officeDocument/2006/relationships/hyperlink" Target="consultantplus://offline/ref=CA74387030CFD46EA6E73DAF656AB1CAA9BD1D72A85434AFC757878EC67921F1EA9695FEC4B2B637oFv6G" TargetMode="External"/><Relationship Id="rId78" Type="http://schemas.openxmlformats.org/officeDocument/2006/relationships/hyperlink" Target="consultantplus://offline/ref=CA74387030CFD46EA6E73DAF656AB1CAAABB1972A85A34AFC757878EC67921F1EA9695FEC4B3B235oFv0G" TargetMode="External"/><Relationship Id="rId81" Type="http://schemas.openxmlformats.org/officeDocument/2006/relationships/hyperlink" Target="consultantplus://offline/ref=CA74387030CFD46EA6E73DAF656AB1CAA9BD1D72A85434AFC757878EC67921F1EA9695FEC4B2B635oFv1G" TargetMode="External"/><Relationship Id="rId86" Type="http://schemas.openxmlformats.org/officeDocument/2006/relationships/hyperlink" Target="consultantplus://offline/ref=CA74387030CFD46EA6E73DAF656AB1CAA9BD1D72A85434AFC757878EC67921F1EA9695FEC4B2B637oFv6G" TargetMode="External"/><Relationship Id="rId94" Type="http://schemas.openxmlformats.org/officeDocument/2006/relationships/hyperlink" Target="consultantplus://offline/ref=CA74387030CFD46EA6E73DAF656AB1CAA9BD1D72A85434AFC757878EC67921F1EA9695FEC4B2B634oFvBG" TargetMode="External"/><Relationship Id="rId99" Type="http://schemas.openxmlformats.org/officeDocument/2006/relationships/hyperlink" Target="consultantplus://offline/ref=CA74387030CFD46EA6E73DAF656AB1CAA9BD1D72A85434AFC757878EC67921F1EA9695FEC4B2B634oFvBG" TargetMode="External"/><Relationship Id="rId101" Type="http://schemas.openxmlformats.org/officeDocument/2006/relationships/hyperlink" Target="consultantplus://offline/ref=CA74387030CFD46EA6E73DAF656AB1CAA9BD1D72A85434AFC757878EC67921F1EA9695FEC4B2B630oFv6G" TargetMode="External"/><Relationship Id="rId122" Type="http://schemas.openxmlformats.org/officeDocument/2006/relationships/hyperlink" Target="consultantplus://offline/ref=CA74387030CFD46EA6E73DAF656AB1CAA9BD1D72A85434AFC757878EC67921F1EA9695FEC4B2B731oFv7G" TargetMode="External"/><Relationship Id="rId130" Type="http://schemas.openxmlformats.org/officeDocument/2006/relationships/hyperlink" Target="consultantplus://offline/ref=CA74387030CFD46EA6E73DAF656AB1CAA9BD1D72A85434AFC757878EC67921F1EA9695FEC4B2B534oFv2G" TargetMode="External"/><Relationship Id="rId135" Type="http://schemas.openxmlformats.org/officeDocument/2006/relationships/hyperlink" Target="consultantplus://offline/ref=CA74387030CFD46EA6E73DAF656AB1CAA9BD1D72A85434AFC757878EC67921F1EA9695FEC4B2B534oFv7G" TargetMode="External"/><Relationship Id="rId143" Type="http://schemas.openxmlformats.org/officeDocument/2006/relationships/hyperlink" Target="consultantplus://offline/ref=CA74387030CFD46EA6E73DAF656AB1CAA9BD1D72A85434AFC757878EC67921F1EA9695FEC4B2B532oFv3G" TargetMode="External"/><Relationship Id="rId148" Type="http://schemas.openxmlformats.org/officeDocument/2006/relationships/hyperlink" Target="consultantplus://offline/ref=CA74387030CFD46EA6E73DAF656AB1CAA9BD1D72A85434AFC757878EC67921F1EA9695FEC4B2B532oFv0G" TargetMode="External"/><Relationship Id="rId151" Type="http://schemas.openxmlformats.org/officeDocument/2006/relationships/hyperlink" Target="consultantplus://offline/ref=CA74387030CFD46EA6E73DAF656AB1CAA9BD1D72A85434AFC757878EC67921F1EA9695FEC4B2B533oFv4G" TargetMode="External"/><Relationship Id="rId156" Type="http://schemas.openxmlformats.org/officeDocument/2006/relationships/hyperlink" Target="consultantplus://offline/ref=CA74387030CFD46EA6E73DAF656AB1CAA9BD1D72A85434AFC757878EC67921F1EA9695FEC4B2B532oFv0G" TargetMode="External"/><Relationship Id="rId4" Type="http://schemas.openxmlformats.org/officeDocument/2006/relationships/webSettings" Target="webSettings.xml"/><Relationship Id="rId9" Type="http://schemas.openxmlformats.org/officeDocument/2006/relationships/hyperlink" Target="consultantplus://offline/ref=CA74387030CFD46EA6E73DAF656AB1CAA9BC1F72AE5C34AFC757878EC67921F1EA9695FEC4B2B536oFv6G" TargetMode="External"/><Relationship Id="rId13" Type="http://schemas.openxmlformats.org/officeDocument/2006/relationships/hyperlink" Target="consultantplus://offline/ref=CA74387030CFD46EA6E73DAF656AB1CAA9B21871A65834AFC757878EC67921F1EA9695FEC4B2B637oFv6G" TargetMode="External"/><Relationship Id="rId18" Type="http://schemas.openxmlformats.org/officeDocument/2006/relationships/hyperlink" Target="consultantplus://offline/ref=CA74387030CFD46EA6E73DAF656AB1CAA9BD1D72A85434AFC757878EC67921F1EA9695FEC4B2B733oFv6G" TargetMode="External"/><Relationship Id="rId39" Type="http://schemas.openxmlformats.org/officeDocument/2006/relationships/hyperlink" Target="consultantplus://offline/ref=CA74387030CFD46EA6E73DAF656AB1CAA9BD1D72A85434AFC757878EC67921F1EA9695FEC4B2B731oFv7G" TargetMode="External"/><Relationship Id="rId109" Type="http://schemas.openxmlformats.org/officeDocument/2006/relationships/hyperlink" Target="consultantplus://offline/ref=CA74387030CFD46EA6E73DAF656AB1CAA9BD1D72A85434AFC757878EC67921F1EA9695FEC4B2B630oFv6G" TargetMode="External"/><Relationship Id="rId34" Type="http://schemas.openxmlformats.org/officeDocument/2006/relationships/hyperlink" Target="consultantplus://offline/ref=CA74387030CFD46EA6E73DAF656AB1CAA9BD1D72A85434AFC757878EC67921F1EA9695FEC4B2B731oFv3G" TargetMode="External"/><Relationship Id="rId50" Type="http://schemas.openxmlformats.org/officeDocument/2006/relationships/hyperlink" Target="consultantplus://offline/ref=CA74387030CFD46EA6E73DAF656AB1CAA9BD1D72A85434AFC757878EC67921F1EA9695FEC4B2B732oFvBG" TargetMode="External"/><Relationship Id="rId55" Type="http://schemas.openxmlformats.org/officeDocument/2006/relationships/hyperlink" Target="consultantplus://offline/ref=CA74387030CFD46EA6E73DAF656AB1CAA9BD1D72A85434AFC757878EC67921F1EA9695FEC4B2B731oFv3G" TargetMode="External"/><Relationship Id="rId76" Type="http://schemas.openxmlformats.org/officeDocument/2006/relationships/hyperlink" Target="consultantplus://offline/ref=CA74387030CFD46EA6E73DAF656AB1CAA9BD1D72A85434AFC757878EC67921F1EA9695FEC4B2B637oFv6G" TargetMode="External"/><Relationship Id="rId97" Type="http://schemas.openxmlformats.org/officeDocument/2006/relationships/hyperlink" Target="consultantplus://offline/ref=CA74387030CFD46EA6E73DAF656AB1CAA9BD1D72A85434AFC757878EC67921F1EA9695FEC4B2B733oFvAG" TargetMode="External"/><Relationship Id="rId104" Type="http://schemas.openxmlformats.org/officeDocument/2006/relationships/hyperlink" Target="consultantplus://offline/ref=CA74387030CFD46EA6E73DAF656AB1CAA9BD1D72A85434AFC757878EC67921F1EA9695FEC4B2B630oFv6G" TargetMode="External"/><Relationship Id="rId120" Type="http://schemas.openxmlformats.org/officeDocument/2006/relationships/hyperlink" Target="consultantplus://offline/ref=CA74387030CFD46EA6E73DAF656AB1CAA9BD1C7EA85C34AFC757878EC6o7v9G" TargetMode="External"/><Relationship Id="rId125" Type="http://schemas.openxmlformats.org/officeDocument/2006/relationships/hyperlink" Target="consultantplus://offline/ref=CA74387030CFD46EA6E73DAF656AB1CAA9BD1D72A85434AFC757878EC67921F1EA9695FEC4B2B536oFv3G" TargetMode="External"/><Relationship Id="rId141" Type="http://schemas.openxmlformats.org/officeDocument/2006/relationships/hyperlink" Target="consultantplus://offline/ref=CA74387030CFD46EA6E73DAF656AB1CAA9BD1D72A85434AFC757878EC67921F1EA9695FEC4B2B533oFv4G" TargetMode="External"/><Relationship Id="rId146" Type="http://schemas.openxmlformats.org/officeDocument/2006/relationships/hyperlink" Target="consultantplus://offline/ref=CA74387030CFD46EA6E73DAF656AB1CAA9BD1D72A85434AFC757878EC67921F1EA9695FEC4B2B532oFv2G" TargetMode="External"/><Relationship Id="rId7" Type="http://schemas.openxmlformats.org/officeDocument/2006/relationships/hyperlink" Target="consultantplus://offline/ref=CA74387030CFD46EA6E73DAF656AB1CAA9B21871A65834AFC757878EC6o7v9G" TargetMode="External"/><Relationship Id="rId71" Type="http://schemas.openxmlformats.org/officeDocument/2006/relationships/hyperlink" Target="consultantplus://offline/ref=CA74387030CFD46EA6E73DAF656AB1CAA9BD1D72A85434AFC757878EC67921F1EA9695FEC4B2B533oFv4G" TargetMode="External"/><Relationship Id="rId92" Type="http://schemas.openxmlformats.org/officeDocument/2006/relationships/hyperlink" Target="consultantplus://offline/ref=CA74387030CFD46EA6E73DAF656AB1CAA9B31072A75D34AFC757878EC67921F1EA9695FEC4B2B736oFv2G" TargetMode="External"/><Relationship Id="rId2" Type="http://schemas.microsoft.com/office/2007/relationships/stylesWithEffects" Target="stylesWithEffects.xml"/><Relationship Id="rId29" Type="http://schemas.openxmlformats.org/officeDocument/2006/relationships/hyperlink" Target="consultantplus://offline/ref=CA74387030CFD46EA6E73DAF656AB1CAA9BD1D72A85434AFC757878EC67921F1EA9695FEC4B2B732oFv5G" TargetMode="External"/><Relationship Id="rId24" Type="http://schemas.openxmlformats.org/officeDocument/2006/relationships/hyperlink" Target="consultantplus://offline/ref=CA74387030CFD46EA6E73DAF656AB1CAA9BD1D72A85434AFC757878EC67921F1EA9695FEC4B2B732oFv5G" TargetMode="External"/><Relationship Id="rId40" Type="http://schemas.openxmlformats.org/officeDocument/2006/relationships/hyperlink" Target="consultantplus://offline/ref=CA74387030CFD46EA6E73DAF656AB1CAA9BD1D72A85434AFC757878EC67921F1EA9695FEC4B2B63EoFv2G" TargetMode="External"/><Relationship Id="rId45" Type="http://schemas.openxmlformats.org/officeDocument/2006/relationships/hyperlink" Target="consultantplus://offline/ref=CA74387030CFD46EA6E73DAF656AB1CAA9B31073A65D34AFC757878EC67921F1EA9695FEC4B2B736oFv4G" TargetMode="External"/><Relationship Id="rId66" Type="http://schemas.openxmlformats.org/officeDocument/2006/relationships/hyperlink" Target="consultantplus://offline/ref=CA74387030CFD46EA6E73DAF656AB1CAA9BD1D72A85434AFC757878EC67921F1EA9695FEC4B2B733oFv6G" TargetMode="External"/><Relationship Id="rId87" Type="http://schemas.openxmlformats.org/officeDocument/2006/relationships/hyperlink" Target="consultantplus://offline/ref=CA74387030CFD46EA6E73DAF656AB1CAA9BD1D72A85434AFC757878EC67921F1EA9695FEC4B2B534oFv2G" TargetMode="External"/><Relationship Id="rId110" Type="http://schemas.openxmlformats.org/officeDocument/2006/relationships/hyperlink" Target="consultantplus://offline/ref=CA74387030CFD46EA6E73DAF656AB1CAA9BD1D72A85434AFC757878EC67921F1EA9695FEC4B2B63FoFv3G" TargetMode="External"/><Relationship Id="rId115" Type="http://schemas.openxmlformats.org/officeDocument/2006/relationships/hyperlink" Target="consultantplus://offline/ref=CA74387030CFD46EA6E73DAF656AB1CAA9BD1D72A85434AFC757878EC67921F1EA9695FEC4B2B63FoFv2G" TargetMode="External"/><Relationship Id="rId131" Type="http://schemas.openxmlformats.org/officeDocument/2006/relationships/hyperlink" Target="consultantplus://offline/ref=CA74387030CFD46EA6E73DAF656AB1CAA9BD1D72A85434AFC757878EC67921F1EA9695FEC4B2B534oFv2G" TargetMode="External"/><Relationship Id="rId136" Type="http://schemas.openxmlformats.org/officeDocument/2006/relationships/hyperlink" Target="consultantplus://offline/ref=CA74387030CFD46EA6E73DAF656AB1CAA9BD1D72A85434AFC757878EC67921F1EA9695FEC4B2B534oFv6G" TargetMode="External"/><Relationship Id="rId157" Type="http://schemas.openxmlformats.org/officeDocument/2006/relationships/fontTable" Target="fontTable.xml"/><Relationship Id="rId61" Type="http://schemas.openxmlformats.org/officeDocument/2006/relationships/hyperlink" Target="consultantplus://offline/ref=CA74387030CFD46EA6E73DAF656AB1CAA9BD1D72A85434AFC757878EC67921F1EA9695FEC4B2B730oFv0G" TargetMode="External"/><Relationship Id="rId82" Type="http://schemas.openxmlformats.org/officeDocument/2006/relationships/hyperlink" Target="consultantplus://offline/ref=CA74387030CFD46EA6E73DAF656AB1CAA9BD1D72A85434AFC757878EC67921F1EA9695FEC4B2B637oFv6G" TargetMode="External"/><Relationship Id="rId152" Type="http://schemas.openxmlformats.org/officeDocument/2006/relationships/hyperlink" Target="consultantplus://offline/ref=CA74387030CFD46EA6E73DAF656AB1CAA9BD1D72A85434AFC757878EC67921F1EA9695FEC4B2B533oFvAG" TargetMode="External"/><Relationship Id="rId19" Type="http://schemas.openxmlformats.org/officeDocument/2006/relationships/hyperlink" Target="consultantplus://offline/ref=CA74387030CFD46EA6E73DAF656AB1CAA9BD1D72A85434AFC757878EC67921F1EA9695FEC4B2B733oFv5G" TargetMode="External"/><Relationship Id="rId14" Type="http://schemas.openxmlformats.org/officeDocument/2006/relationships/hyperlink" Target="consultantplus://offline/ref=CA74387030CFD46EA6E73DAF656AB1CAAAB31E72A50A63AD9602898BCE2969E1A4D398FFC6B0oBv5G" TargetMode="External"/><Relationship Id="rId30" Type="http://schemas.openxmlformats.org/officeDocument/2006/relationships/hyperlink" Target="consultantplus://offline/ref=CA74387030CFD46EA6E73DAF656AB1CAA9BD1D72A85434AFC757878EC67921F1EA9695FEC4B2B732oFvBG" TargetMode="External"/><Relationship Id="rId35" Type="http://schemas.openxmlformats.org/officeDocument/2006/relationships/hyperlink" Target="consultantplus://offline/ref=CA74387030CFD46EA6E73DAF656AB1CAA9BD1D72A85434AFC757878EC67921F1EA9695FEC4B2B732oFvBG" TargetMode="External"/><Relationship Id="rId56" Type="http://schemas.openxmlformats.org/officeDocument/2006/relationships/hyperlink" Target="consultantplus://offline/ref=CA74387030CFD46EA6E73DAF656AB1CAA9B31073A65D34AFC757878EC67921F1EA9695FEC4B2B736oFv4G" TargetMode="External"/><Relationship Id="rId77" Type="http://schemas.openxmlformats.org/officeDocument/2006/relationships/hyperlink" Target="consultantplus://offline/ref=CA74387030CFD46EA6E73DAF656AB1CAAABB1972A85A34AFC757878EC67921F1EA9695FEC4B2B03EoFv7G" TargetMode="External"/><Relationship Id="rId100" Type="http://schemas.openxmlformats.org/officeDocument/2006/relationships/hyperlink" Target="consultantplus://offline/ref=CA74387030CFD46EA6E73DAF656AB1CAA9BD1D72A85434AFC757878EC67921F1EA9695FEC4B2B630oFv2G" TargetMode="External"/><Relationship Id="rId105" Type="http://schemas.openxmlformats.org/officeDocument/2006/relationships/hyperlink" Target="consultantplus://offline/ref=CA74387030CFD46EA6E73DAF656AB1CAA9B21F74AD5534AFC757878EC6o7v9G" TargetMode="External"/><Relationship Id="rId126" Type="http://schemas.openxmlformats.org/officeDocument/2006/relationships/hyperlink" Target="consultantplus://offline/ref=CA74387030CFD46EA6E73DAF656AB1CAA9BD1D72A85434AFC757878EC67921F1EA9695FEC4B2B536oFv3G" TargetMode="External"/><Relationship Id="rId147" Type="http://schemas.openxmlformats.org/officeDocument/2006/relationships/hyperlink" Target="consultantplus://offline/ref=CA74387030CFD46EA6E73DAF656AB1CAA9BD1D72A85434AFC757878EC67921F1EA9695FEC4B2B532oFv1G" TargetMode="External"/><Relationship Id="rId8" Type="http://schemas.openxmlformats.org/officeDocument/2006/relationships/hyperlink" Target="consultantplus://offline/ref=CA74387030CFD46EA6E73DAF656AB1CAA9BC1F72AE5C34AFC757878EC67921F1EA9695FEC4B2B536oFv6G" TargetMode="External"/><Relationship Id="rId51" Type="http://schemas.openxmlformats.org/officeDocument/2006/relationships/hyperlink" Target="consultantplus://offline/ref=CA74387030CFD46EA6E73DAF656AB1CAA9BD1D72A85434AFC757878EC67921F1EA9695FEC4B2B634oFv7G" TargetMode="External"/><Relationship Id="rId72" Type="http://schemas.openxmlformats.org/officeDocument/2006/relationships/hyperlink" Target="consultantplus://offline/ref=CA74387030CFD46EA6E73DAF656AB1CAA9BD1D72A85434AFC757878EC67921F1EA9695FEC4B2B533oFv4G" TargetMode="External"/><Relationship Id="rId93" Type="http://schemas.openxmlformats.org/officeDocument/2006/relationships/hyperlink" Target="consultantplus://offline/ref=CA74387030CFD46EA6E73DAF656AB1CAA9BD1D72A85434AFC757878EC67921F1EA9695FEC4B2B634oFvBG" TargetMode="External"/><Relationship Id="rId98" Type="http://schemas.openxmlformats.org/officeDocument/2006/relationships/hyperlink" Target="consultantplus://offline/ref=CA74387030CFD46EA6E73DAF656AB1CAA9BD1D72A85434AFC757878EC67921F1EA9695FEC4B2B633oFv1G" TargetMode="External"/><Relationship Id="rId121" Type="http://schemas.openxmlformats.org/officeDocument/2006/relationships/hyperlink" Target="consultantplus://offline/ref=CA74387030CFD46EA6E73DAF656AB1CAA9BD1D72A85434AFC757878EC67921F1EA9695FEC4B2B63EoFv2G" TargetMode="External"/><Relationship Id="rId142" Type="http://schemas.openxmlformats.org/officeDocument/2006/relationships/hyperlink" Target="consultantplus://offline/ref=CA74387030CFD46EA6E73DAF656AB1CAA9BD1D72A85434AFC757878EC67921F1EA9695FEC4B2B533oFvAG" TargetMode="External"/><Relationship Id="rId3" Type="http://schemas.openxmlformats.org/officeDocument/2006/relationships/settings" Target="settings.xml"/><Relationship Id="rId25" Type="http://schemas.openxmlformats.org/officeDocument/2006/relationships/hyperlink" Target="consultantplus://offline/ref=CA74387030CFD46EA6E73DAF656AB1CAA9B31073A65D34AFC757878EC67921F1EA9695FEC4B2B736oFv4G" TargetMode="External"/><Relationship Id="rId46" Type="http://schemas.openxmlformats.org/officeDocument/2006/relationships/hyperlink" Target="consultantplus://offline/ref=CA74387030CFD46EA6E73DAF656AB1CAA9BD1D72A85434AFC757878EC67921F1EA9695FEC4B2B731oFv5G" TargetMode="External"/><Relationship Id="rId67" Type="http://schemas.openxmlformats.org/officeDocument/2006/relationships/hyperlink" Target="consultantplus://offline/ref=CA74387030CFD46EA6E73DAF656AB1CAA9BD1D72A85434AFC757878EC67921F1EA9695FEC4B2B730oFv6G" TargetMode="External"/><Relationship Id="rId116" Type="http://schemas.openxmlformats.org/officeDocument/2006/relationships/hyperlink" Target="consultantplus://offline/ref=CA74387030CFD46EA6E73DAF656AB1CAA9BD1D72A85434AFC757878EC67921F1EA9695FEC4B2B63FoFv2G" TargetMode="External"/><Relationship Id="rId137" Type="http://schemas.openxmlformats.org/officeDocument/2006/relationships/hyperlink" Target="consultantplus://offline/ref=CA74387030CFD46EA6E73DAF656AB1CAA9BD1D72A85434AFC757878EC67921F1EA9695FEC4B2B534oFv2G"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19725</Words>
  <Characters>112438</Characters>
  <Application>Microsoft Office Word</Application>
  <DocSecurity>4</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Вита Николаевна Мальцева</cp:lastModifiedBy>
  <cp:revision>2</cp:revision>
  <cp:lastPrinted>2016-12-07T06:49:00Z</cp:lastPrinted>
  <dcterms:created xsi:type="dcterms:W3CDTF">2018-05-17T11:16:00Z</dcterms:created>
  <dcterms:modified xsi:type="dcterms:W3CDTF">2018-05-17T11:16:00Z</dcterms:modified>
</cp:coreProperties>
</file>