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78" w:type="dxa"/>
        <w:tblInd w:w="-1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78"/>
      </w:tblGrid>
      <w:tr w:rsidR="006D4C42" w:rsidTr="00C60A7B">
        <w:trPr>
          <w:trHeight w:val="15014"/>
        </w:trPr>
        <w:tc>
          <w:tcPr>
            <w:tcW w:w="1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42" w:rsidRDefault="006D4C42" w:rsidP="00C60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ИНФОРМАЦИОННЫЙ БЮЛЛЕТЕНЬ №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:rsidR="006D4C42" w:rsidRDefault="006D4C42" w:rsidP="00C60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30 апреля 2021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  <w:p w:rsidR="006D4C42" w:rsidRDefault="006D4C42" w:rsidP="00C60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противодействии коррупции</w:t>
            </w:r>
          </w:p>
          <w:p w:rsidR="006D4C42" w:rsidRDefault="006D4C42" w:rsidP="00C60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4C42" w:rsidRDefault="006D4C42" w:rsidP="00C60A7B">
            <w:pPr>
              <w:pStyle w:val="a5"/>
              <w:tabs>
                <w:tab w:val="left" w:pos="5103"/>
              </w:tabs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</w:rPr>
              <w:t xml:space="preserve">«О проведении конкурса социальной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</w:rPr>
              <w:t xml:space="preserve"> рекламы»</w:t>
            </w:r>
          </w:p>
          <w:p w:rsidR="006D4C42" w:rsidRDefault="006D4C42" w:rsidP="00C60A7B">
            <w:pPr>
              <w:pStyle w:val="a5"/>
              <w:tabs>
                <w:tab w:val="left" w:pos="5103"/>
              </w:tabs>
              <w:ind w:firstLine="567"/>
              <w:jc w:val="center"/>
              <w:rPr>
                <w:rFonts w:ascii="Arial" w:eastAsia="Times New Roman" w:hAnsi="Arial" w:cs="Arial"/>
                <w:b/>
                <w:bCs/>
                <w:color w:val="242424"/>
                <w:sz w:val="36"/>
                <w:szCs w:val="36"/>
              </w:rPr>
            </w:pPr>
          </w:p>
          <w:p w:rsidR="006D4C42" w:rsidRPr="00D96CC8" w:rsidRDefault="00D96CC8" w:rsidP="00D96CC8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622"/>
              <w:jc w:val="both"/>
              <w:rPr>
                <w:color w:val="242424"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         </w:t>
            </w:r>
            <w:r w:rsidR="006D4C42" w:rsidRPr="00D96CC8">
              <w:rPr>
                <w:sz w:val="27"/>
                <w:szCs w:val="27"/>
              </w:rPr>
              <w:t xml:space="preserve">Администрация Павловского муниципального района сообщает о том, что </w:t>
            </w:r>
            <w:r w:rsidR="006D4C42" w:rsidRPr="00D96CC8">
              <w:rPr>
                <w:color w:val="242424"/>
                <w:sz w:val="27"/>
                <w:szCs w:val="27"/>
              </w:rPr>
              <w:t xml:space="preserve">Генеральной прокуратурой Российской Федерации в 2021 году организован Международный молодежный конкурс социальной </w:t>
            </w:r>
            <w:proofErr w:type="spellStart"/>
            <w:r w:rsidR="006D4C42" w:rsidRPr="00D96CC8">
              <w:rPr>
                <w:color w:val="242424"/>
                <w:sz w:val="27"/>
                <w:szCs w:val="27"/>
              </w:rPr>
              <w:t>антикоррупционной</w:t>
            </w:r>
            <w:proofErr w:type="spellEnd"/>
            <w:r w:rsidR="006D4C42" w:rsidRPr="00D96CC8">
              <w:rPr>
                <w:color w:val="242424"/>
                <w:sz w:val="27"/>
                <w:szCs w:val="27"/>
              </w:rPr>
              <w:t xml:space="preserve"> рекламы «Вместе против коррупции!». </w:t>
            </w:r>
          </w:p>
          <w:p w:rsidR="006D4C42" w:rsidRPr="00D96CC8" w:rsidRDefault="006D4C42" w:rsidP="006D4C42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622"/>
              <w:jc w:val="both"/>
              <w:rPr>
                <w:color w:val="000000"/>
                <w:sz w:val="27"/>
                <w:szCs w:val="27"/>
              </w:rPr>
            </w:pPr>
            <w:r w:rsidRPr="00D96CC8">
              <w:rPr>
                <w:color w:val="242424"/>
                <w:sz w:val="27"/>
                <w:szCs w:val="27"/>
              </w:rPr>
              <w:tab/>
              <w:t>Прием конкурсных работ будет проводится с 01.05.2021 по 01.10.2021 на официальном сайте конкурса </w:t>
            </w:r>
            <w:hyperlink r:id="rId4" w:history="1">
              <w:r w:rsidRPr="00D96CC8">
                <w:rPr>
                  <w:rStyle w:val="a3"/>
                  <w:sz w:val="27"/>
                  <w:szCs w:val="27"/>
                </w:rPr>
                <w:t>www.anticorruption.life</w:t>
              </w:r>
            </w:hyperlink>
            <w:r w:rsidRPr="00D96CC8">
              <w:rPr>
                <w:sz w:val="27"/>
                <w:szCs w:val="27"/>
              </w:rPr>
              <w:t xml:space="preserve"> </w:t>
            </w:r>
            <w:r w:rsidRPr="00D96CC8">
              <w:rPr>
                <w:color w:val="000000"/>
                <w:sz w:val="27"/>
                <w:szCs w:val="27"/>
                <w:shd w:val="clear" w:color="auto" w:fill="FFFFFF"/>
              </w:rPr>
              <w:t>в двух номинациях – «Лучший плакат» и «Лучший видеоролик».</w:t>
            </w:r>
          </w:p>
          <w:p w:rsidR="006D4C42" w:rsidRPr="00D96CC8" w:rsidRDefault="006D4C42" w:rsidP="006D4C42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  <w:r w:rsidRPr="00D96CC8">
              <w:rPr>
                <w:noProof/>
                <w:color w:val="000000"/>
                <w:sz w:val="27"/>
                <w:szCs w:val="27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-2033905</wp:posOffset>
                  </wp:positionV>
                  <wp:extent cx="4314190" cy="5955030"/>
                  <wp:effectExtent l="19050" t="0" r="0" b="0"/>
                  <wp:wrapSquare wrapText="bothSides"/>
                  <wp:docPr id="2" name="Рисунок 1" descr="20210424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0424-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4190" cy="5955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96CC8">
              <w:rPr>
                <w:color w:val="000000"/>
                <w:sz w:val="27"/>
                <w:szCs w:val="27"/>
                <w:shd w:val="clear" w:color="auto" w:fill="FFFFFF"/>
              </w:rPr>
              <w:tab/>
              <w:t>Участниками конкурса могут быть граждане любого государства (</w:t>
            </w:r>
            <w:proofErr w:type="spellStart"/>
            <w:r w:rsidRPr="00D96CC8">
              <w:rPr>
                <w:color w:val="000000"/>
                <w:sz w:val="27"/>
                <w:szCs w:val="27"/>
                <w:shd w:val="clear" w:color="auto" w:fill="FFFFFF"/>
              </w:rPr>
              <w:t>авторы-физические</w:t>
            </w:r>
            <w:proofErr w:type="spellEnd"/>
            <w:r w:rsidRPr="00D96CC8">
              <w:rPr>
                <w:color w:val="000000"/>
                <w:sz w:val="27"/>
                <w:szCs w:val="27"/>
                <w:shd w:val="clear" w:color="auto" w:fill="FFFFFF"/>
              </w:rPr>
              <w:t xml:space="preserve"> лица или творческие коллективы) в возрасте от 14 до 35 лет.</w:t>
            </w:r>
            <w:r w:rsidRPr="00D96CC8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</w:p>
          <w:p w:rsidR="00D96CC8" w:rsidRPr="00D96CC8" w:rsidRDefault="006D4C42" w:rsidP="00D96CC8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622"/>
              <w:jc w:val="both"/>
              <w:rPr>
                <w:sz w:val="27"/>
                <w:szCs w:val="27"/>
              </w:rPr>
            </w:pPr>
            <w:r w:rsidRPr="00D96CC8">
              <w:rPr>
                <w:color w:val="212529"/>
                <w:sz w:val="27"/>
                <w:szCs w:val="27"/>
              </w:rPr>
              <w:tab/>
            </w:r>
            <w:r w:rsidRPr="00D96CC8">
              <w:rPr>
                <w:sz w:val="27"/>
                <w:szCs w:val="27"/>
              </w:rPr>
              <w:t xml:space="preserve">Для участия в конкурсе необходимо заполнить регистрационную форму на сайте и подтвердить своё согласие с правилами конкурса, а также дать согласие на обработку персональных данных. Конкурсные работы в электронном виде загружаются через личный кабинет на сайте. </w:t>
            </w:r>
          </w:p>
          <w:p w:rsidR="00D96CC8" w:rsidRPr="00D96CC8" w:rsidRDefault="00D96CC8" w:rsidP="00D96CC8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622"/>
              <w:jc w:val="both"/>
              <w:rPr>
                <w:color w:val="242424"/>
                <w:sz w:val="27"/>
                <w:szCs w:val="27"/>
              </w:rPr>
            </w:pPr>
            <w:r w:rsidRPr="00D96CC8">
              <w:rPr>
                <w:color w:val="000000"/>
                <w:sz w:val="27"/>
                <w:szCs w:val="27"/>
                <w:shd w:val="clear" w:color="auto" w:fill="FFFFFF"/>
              </w:rPr>
              <w:t>В конкурсных работах необходимо отразить современные государственные механизмы борьбы с коррупцией в различных сферах жизнедеятельности общества, а также роль и значение международного сотрудничества в данном направлении.</w:t>
            </w:r>
          </w:p>
          <w:p w:rsidR="006D4C42" w:rsidRPr="00D96CC8" w:rsidRDefault="006D4C42" w:rsidP="00D96CC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96CC8" w:rsidRPr="006D4C42" w:rsidRDefault="00D96CC8" w:rsidP="006D4C4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4C42" w:rsidRDefault="006D4C42" w:rsidP="006D4C42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  <w:p w:rsidR="006D4C42" w:rsidRDefault="006D4C42" w:rsidP="00C60A7B">
            <w:pPr>
              <w:autoSpaceDE w:val="0"/>
              <w:autoSpaceDN w:val="0"/>
              <w:adjustRightInd w:val="0"/>
              <w:spacing w:after="0" w:line="240" w:lineRule="auto"/>
              <w:ind w:left="486"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4C42" w:rsidTr="00C60A7B">
        <w:trPr>
          <w:trHeight w:val="15830"/>
        </w:trPr>
        <w:tc>
          <w:tcPr>
            <w:tcW w:w="1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42" w:rsidRDefault="006D4C42" w:rsidP="00C60A7B">
            <w:pPr>
              <w:autoSpaceDE w:val="0"/>
              <w:autoSpaceDN w:val="0"/>
              <w:adjustRightInd w:val="0"/>
              <w:spacing w:after="0"/>
              <w:ind w:left="1296"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D4C42" w:rsidRDefault="006D4C42" w:rsidP="00C60A7B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1C3241" w:rsidRDefault="001C3241"/>
    <w:sectPr w:rsidR="001C3241" w:rsidSect="00D96CC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6D4C42"/>
    <w:rsid w:val="001C3241"/>
    <w:rsid w:val="006D4C42"/>
    <w:rsid w:val="00C2356F"/>
    <w:rsid w:val="00D96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4C4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6D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D4C42"/>
    <w:pPr>
      <w:spacing w:after="0" w:line="240" w:lineRule="auto"/>
    </w:pPr>
  </w:style>
  <w:style w:type="paragraph" w:customStyle="1" w:styleId="ConsPlusTitle">
    <w:name w:val="ConsPlusTitle"/>
    <w:rsid w:val="006D4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D4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4C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anticorruption.li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user002</dc:creator>
  <cp:keywords/>
  <dc:description/>
  <cp:lastModifiedBy>user002</cp:lastModifiedBy>
  <cp:revision>3</cp:revision>
  <cp:lastPrinted>2021-06-08T13:00:00Z</cp:lastPrinted>
  <dcterms:created xsi:type="dcterms:W3CDTF">2021-06-08T12:48:00Z</dcterms:created>
  <dcterms:modified xsi:type="dcterms:W3CDTF">2021-06-08T14:56:00Z</dcterms:modified>
</cp:coreProperties>
</file>