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B2" w:rsidRPr="00F15FEA" w:rsidRDefault="00A717B2" w:rsidP="00A717B2">
      <w:pPr>
        <w:pStyle w:val="ab"/>
      </w:pPr>
      <w:r w:rsidRPr="00F15FEA">
        <w:t>АДМИНИСТРАЦИЯ ЛОСЕВСКОГО СЕЛЬСКОГО ПОСЕЛЕНИЯ</w:t>
      </w:r>
    </w:p>
    <w:p w:rsidR="00A717B2" w:rsidRPr="00F15FEA" w:rsidRDefault="00A717B2" w:rsidP="00A717B2">
      <w:pPr>
        <w:pStyle w:val="ab"/>
      </w:pPr>
      <w:r w:rsidRPr="00F15FEA">
        <w:t>ПАВЛОВСКОГО МУНИЦИПАЛЬНОГО РАЙОНА</w:t>
      </w:r>
    </w:p>
    <w:p w:rsidR="00A717B2" w:rsidRPr="00F15FEA" w:rsidRDefault="00A717B2" w:rsidP="00A717B2">
      <w:pPr>
        <w:pStyle w:val="ab"/>
      </w:pPr>
      <w:r w:rsidRPr="00F15FEA">
        <w:t>ВОРОНЕЖСКОЙ ОБЛАСТИ</w:t>
      </w:r>
    </w:p>
    <w:p w:rsidR="00A717B2" w:rsidRPr="00F15FEA" w:rsidRDefault="00A717B2" w:rsidP="00A717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17B2" w:rsidRPr="00F15FEA" w:rsidRDefault="00A717B2" w:rsidP="00A717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717B2" w:rsidRPr="00F15FEA" w:rsidRDefault="00A717B2" w:rsidP="00A71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FE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17B2" w:rsidRPr="00F15FEA" w:rsidRDefault="00A717B2" w:rsidP="00A71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B2" w:rsidRPr="00F15FEA" w:rsidRDefault="00A717B2" w:rsidP="00A71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B2" w:rsidRPr="00A717B2" w:rsidRDefault="00A717B2" w:rsidP="00A717B2">
      <w:pPr>
        <w:pStyle w:val="1"/>
        <w:spacing w:before="0" w:line="240" w:lineRule="atLeast"/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</w:pPr>
      <w:r w:rsidRPr="00A717B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от 09.01.2017 г.  № </w:t>
      </w:r>
      <w:r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0</w:t>
      </w:r>
      <w:r w:rsidRPr="00A717B2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1</w:t>
      </w:r>
    </w:p>
    <w:p w:rsidR="00A717B2" w:rsidRPr="00A717B2" w:rsidRDefault="00A717B2" w:rsidP="00A717B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717B2">
        <w:rPr>
          <w:rFonts w:ascii="Times New Roman" w:hAnsi="Times New Roman" w:cs="Times New Roman"/>
          <w:sz w:val="26"/>
          <w:szCs w:val="26"/>
        </w:rPr>
        <w:t>с. Лосево</w:t>
      </w:r>
    </w:p>
    <w:p w:rsidR="00A717B2" w:rsidRPr="00692EDE" w:rsidRDefault="00A717B2" w:rsidP="00A717B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5" w:type="dxa"/>
        <w:tblLayout w:type="fixed"/>
        <w:tblLook w:val="04A0"/>
      </w:tblPr>
      <w:tblGrid>
        <w:gridCol w:w="4925"/>
        <w:gridCol w:w="5080"/>
      </w:tblGrid>
      <w:tr w:rsidR="00A717B2" w:rsidRPr="00692EDE" w:rsidTr="00A717B2">
        <w:tc>
          <w:tcPr>
            <w:tcW w:w="4926" w:type="dxa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E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нормативных затрат на обеспечение функций администрации Лосевского сельского поселения, 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92EDE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включая соответственно подведомственные казённые учреждения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81" w:type="dxa"/>
          </w:tcPr>
          <w:p w:rsidR="00A717B2" w:rsidRPr="00692EDE" w:rsidRDefault="00A717B2" w:rsidP="00A717B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постановлением администрации Лосевского сельского поселения № 137 от 28.12.2015г. «О порядке определения нормативных затрат на обеспечение функций администрации Лосевского сельского поселения, в том числе подведомственного казённого учреждения» администрация Лосевского сельского поселения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 нормативные затраты  на обеспечение функций администрации </w:t>
      </w:r>
      <w:r w:rsidRPr="000A6AA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согласно приложению №1 к настоящему постановлению.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 нормативные затраты на обеспечение функций МКУК «Лосевское КДО», согласно приложению №2 к настоящему постановлению.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zakupki.gov.ru</w:t>
      </w:r>
      <w:proofErr w:type="spellEnd"/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717B2" w:rsidRDefault="009246F6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подлежит обнародованию.</w:t>
      </w:r>
    </w:p>
    <w:p w:rsidR="009246F6" w:rsidRDefault="009246F6" w:rsidP="009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9246F6" w:rsidRPr="00692EDE" w:rsidRDefault="009246F6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Лосевского</w:t>
      </w: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А.Р.Бугаев</w:t>
      </w: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Default="00A717B2" w:rsidP="00A717B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Приложение №1 </w:t>
      </w:r>
    </w:p>
    <w:p w:rsidR="00A717B2" w:rsidRDefault="00A717B2" w:rsidP="00A717B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 постановлению администрации </w:t>
      </w:r>
    </w:p>
    <w:p w:rsidR="00A717B2" w:rsidRDefault="00A717B2" w:rsidP="00A717B2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сельского поселения         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                                                                   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09.01.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2016г.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 xml:space="preserve"> </w:t>
      </w:r>
      <w:r w:rsidR="00B037A1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>1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u w:val="single"/>
          <w:lang w:eastAsia="ru-RU"/>
        </w:rPr>
        <w:t xml:space="preserve">   </w:t>
      </w: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Нормативные затраты на обеспечение </w:t>
      </w:r>
      <w:proofErr w:type="spellStart"/>
      <w:r w:rsidRPr="0069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функцийадминистрации</w:t>
      </w:r>
      <w:proofErr w:type="spellEnd"/>
      <w:r w:rsidRPr="0069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Лосевского сельского поселения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Нормативы на услуги связи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Нормативы, применяемые при расчете нормативных затрат на абонентскую плату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3193"/>
        <w:gridCol w:w="2122"/>
        <w:gridCol w:w="1839"/>
        <w:gridCol w:w="1132"/>
      </w:tblGrid>
      <w:tr w:rsidR="00A717B2" w:rsidRPr="00692EDE" w:rsidTr="00A717B2">
        <w:trPr>
          <w:trHeight w:hRule="exact" w:val="25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   на 1 номер, руб./год</w:t>
            </w:r>
          </w:p>
        </w:tc>
      </w:tr>
      <w:tr w:rsidR="00A717B2" w:rsidRPr="00692EDE" w:rsidTr="00A717B2">
        <w:trPr>
          <w:trHeight w:hRule="exact" w:val="9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тарифами ПАО «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 4 000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4252"/>
      </w:tblGrid>
      <w:tr w:rsidR="00A717B2" w:rsidRPr="00692EDE" w:rsidTr="00A717B2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1 номер, руб./год</w:t>
            </w:r>
          </w:p>
        </w:tc>
      </w:tr>
      <w:tr w:rsidR="00A717B2" w:rsidRPr="00692EDE" w:rsidTr="00A717B2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7B2" w:rsidRPr="00692EDE" w:rsidRDefault="00A717B2" w:rsidP="00A717B2">
      <w:pPr>
        <w:numPr>
          <w:ilvl w:val="1"/>
          <w:numId w:val="2"/>
        </w:numPr>
        <w:autoSpaceDE w:val="0"/>
        <w:autoSpaceDN w:val="0"/>
        <w:adjustRightInd w:val="0"/>
        <w:spacing w:after="0" w:line="360" w:lineRule="exact"/>
        <w:ind w:hanging="1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на оплату услуг подвижной связи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3112"/>
        <w:gridCol w:w="2546"/>
        <w:gridCol w:w="2123"/>
      </w:tblGrid>
      <w:tr w:rsidR="00A717B2" w:rsidRPr="00692EDE" w:rsidTr="00A717B2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(руб.)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 подвижной связи (</w:t>
            </w:r>
            <w:r w:rsidRPr="00692EDE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667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интернет-провайдеров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3400"/>
        <w:gridCol w:w="1984"/>
      </w:tblGrid>
      <w:tr w:rsidR="00A717B2" w:rsidRPr="00692EDE" w:rsidTr="00A717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месяцев аренды канала </w:t>
            </w:r>
          </w:p>
        </w:tc>
      </w:tr>
      <w:tr w:rsidR="00A717B2" w:rsidRPr="00692EDE" w:rsidTr="00A717B2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Нормативы затрат на содержание имущества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 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ремонт и техническое обслуживание вычислительной техники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717B2" w:rsidRPr="00692EDE" w:rsidTr="00A717B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станций, шт.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затрат, (тыс. рублей в год)</w:t>
            </w:r>
          </w:p>
        </w:tc>
      </w:tr>
      <w:tr w:rsidR="00A717B2" w:rsidRPr="00692EDE" w:rsidTr="00A717B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50,0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09"/>
        <w:gridCol w:w="5101"/>
      </w:tblGrid>
      <w:tr w:rsidR="00A717B2" w:rsidRPr="00692EDE" w:rsidTr="00A717B2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регламентно-профилактического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1 модуля бесперебойного питания в год (руб.) </w:t>
            </w:r>
          </w:p>
        </w:tc>
      </w:tr>
      <w:tr w:rsidR="00A717B2" w:rsidRPr="00692EDE" w:rsidTr="00A717B2">
        <w:trPr>
          <w:trHeight w:hRule="exact" w:val="1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6"/>
        <w:gridCol w:w="2956"/>
        <w:gridCol w:w="3939"/>
      </w:tblGrid>
      <w:tr w:rsidR="00A717B2" w:rsidRPr="00692EDE" w:rsidTr="00A717B2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регламентно-профилактического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A717B2" w:rsidRPr="00692EDE" w:rsidTr="00A717B2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20 000</w:t>
            </w:r>
          </w:p>
        </w:tc>
      </w:tr>
      <w:tr w:rsidR="00A717B2" w:rsidRPr="00692EDE" w:rsidTr="00A717B2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6"/>
        <w:gridCol w:w="3938"/>
        <w:gridCol w:w="2957"/>
      </w:tblGrid>
      <w:tr w:rsidR="00A717B2" w:rsidRPr="00692EDE" w:rsidTr="00A717B2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 за 1 ед. (руб.) </w:t>
            </w:r>
          </w:p>
        </w:tc>
      </w:tr>
      <w:tr w:rsidR="00A717B2" w:rsidRPr="00692EDE" w:rsidTr="00A717B2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350,0</w:t>
            </w:r>
          </w:p>
        </w:tc>
      </w:tr>
      <w:tr w:rsidR="00A717B2" w:rsidRPr="00692EDE" w:rsidTr="00A717B2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3000,0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Нормативы на приобретение прочих работ и услуг, не относящиеся к затратам на услуги связи, аренду и содержание имущества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268"/>
        <w:gridCol w:w="1985"/>
        <w:gridCol w:w="2551"/>
      </w:tblGrid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Предельная цена 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сопровождения (услуг) 1 ед., руб./год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 С - Предприятие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2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Астрал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Отчет+Электронная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103200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КриптоПро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КриптоАрм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192"/>
      </w:tblGrid>
      <w:tr w:rsidR="00A717B2" w:rsidRPr="00692EDE" w:rsidTr="00A717B2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приобретению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иного программного 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сопровождения </w:t>
            </w: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приобретения иного программного обеспечения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(руб.) </w:t>
            </w:r>
          </w:p>
        </w:tc>
      </w:tr>
      <w:tr w:rsidR="00A717B2" w:rsidRPr="00692EDE" w:rsidTr="00A717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для оказания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14 000</w:t>
            </w:r>
          </w:p>
        </w:tc>
      </w:tr>
      <w:tr w:rsidR="00A717B2" w:rsidRPr="00692EDE" w:rsidTr="00A717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для сдачи отчетности в электронном виде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6 000</w:t>
            </w:r>
          </w:p>
        </w:tc>
      </w:tr>
      <w:tr w:rsidR="00A717B2" w:rsidRPr="00692EDE" w:rsidTr="00A717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Продление лицензии на управление сайтом администрации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90"/>
        <w:gridCol w:w="3828"/>
      </w:tblGrid>
      <w:tr w:rsidR="00A717B2" w:rsidRPr="00692EDE" w:rsidTr="00A717B2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единицы простой (неисключительной) лицензии на использование программного обеспечения по защите информации  (руб.) </w:t>
            </w:r>
          </w:p>
        </w:tc>
      </w:tr>
      <w:tr w:rsidR="00A717B2" w:rsidRPr="00692EDE" w:rsidTr="00A717B2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2E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4.Нормативы затрат на приобретение основных средств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2"/>
        <w:gridCol w:w="2405"/>
        <w:gridCol w:w="2691"/>
        <w:gridCol w:w="1842"/>
      </w:tblGrid>
      <w:tr w:rsidR="00A717B2" w:rsidRPr="00692EDE" w:rsidTr="00A717B2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специалист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40 000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инспектор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Цена за единицу, руб.</w:t>
            </w:r>
          </w:p>
        </w:tc>
      </w:tr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1единицы на сотрудника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5000</w:t>
            </w:r>
          </w:p>
        </w:tc>
      </w:tr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Аппарат факсимильной связи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20000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Нормативы, применяемые при расчете нормативных затрат на приобретение средств подвижной связи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6"/>
        <w:gridCol w:w="3401"/>
        <w:gridCol w:w="3118"/>
      </w:tblGrid>
      <w:tr w:rsidR="00A717B2" w:rsidRPr="00692EDE" w:rsidTr="00A717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970"/>
            <w:bookmarkEnd w:id="0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средств связи в расчете на 1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расходы на услуги связи, руб.</w:t>
            </w:r>
          </w:p>
        </w:tc>
      </w:tr>
      <w:tr w:rsidR="00A717B2" w:rsidRPr="00692EDE" w:rsidTr="00A717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4.3.Нормативы,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A717B2" w:rsidRPr="00692EDE" w:rsidTr="00A717B2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одной единицы носителю информации (руб.) </w:t>
            </w:r>
          </w:p>
        </w:tc>
      </w:tr>
      <w:tr w:rsidR="00A717B2" w:rsidRPr="00692EDE" w:rsidTr="00A717B2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Флеш-память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700</w:t>
            </w:r>
          </w:p>
        </w:tc>
      </w:tr>
      <w:tr w:rsidR="00A717B2" w:rsidRPr="00692EDE" w:rsidTr="00A717B2">
        <w:trPr>
          <w:trHeight w:hRule="exact"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идентификатор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1 200</w:t>
            </w:r>
          </w:p>
        </w:tc>
      </w:tr>
      <w:tr w:rsidR="00A717B2" w:rsidRPr="00692EDE" w:rsidTr="00A717B2">
        <w:trPr>
          <w:trHeight w:hRule="exact"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Компакт-диск СD-R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DW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2405"/>
        <w:gridCol w:w="2937"/>
        <w:gridCol w:w="1490"/>
      </w:tblGrid>
      <w:tr w:rsidR="00A717B2" w:rsidRPr="00692EDE" w:rsidTr="00A717B2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расходного материала, (руб.)</w:t>
            </w:r>
          </w:p>
        </w:tc>
      </w:tr>
      <w:tr w:rsidR="00A717B2" w:rsidRPr="00692EDE" w:rsidTr="00A717B2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A717B2" w:rsidRPr="00692EDE" w:rsidTr="00A717B2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количества, используемого в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7"/>
        <w:gridCol w:w="3544"/>
      </w:tblGrid>
      <w:tr w:rsidR="00A717B2" w:rsidRPr="00692EDE" w:rsidTr="00A717B2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10000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692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Прочие затраты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717B2" w:rsidRPr="00692EDE" w:rsidRDefault="00A717B2" w:rsidP="00A717B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1.1Нормативы, применяемые при расчете затрат на оплаты услуг 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2"/>
        <w:gridCol w:w="4927"/>
      </w:tblGrid>
      <w:tr w:rsidR="00A717B2" w:rsidRPr="00692EDE" w:rsidTr="00A717B2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почтового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одного почтового отправления, руб.</w:t>
            </w:r>
          </w:p>
        </w:tc>
      </w:tr>
      <w:tr w:rsidR="00A717B2" w:rsidRPr="00692EDE" w:rsidTr="00A717B2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717B2" w:rsidRPr="00692EDE" w:rsidTr="00A717B2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2.Нормативы затрат на коммунальные услуги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(кВтч)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68300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 (тыс.м3)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3.1.Нормативы, применяемые при расчете нормативных затрат  на техническое обслуживание и ремонт транспортных средств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0"/>
        <w:gridCol w:w="3685"/>
      </w:tblGrid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1 ед., руб./год*</w:t>
            </w:r>
          </w:p>
        </w:tc>
      </w:tr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транспортных средств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2EDE">
        <w:rPr>
          <w:rFonts w:ascii="Times New Roman" w:eastAsia="Times New Roman" w:hAnsi="Times New Roman" w:cs="Times New Roman"/>
          <w:lang w:eastAsia="ru-RU"/>
        </w:rPr>
        <w:t>*Затраты на техническое обслуживание и ремонт транспортных средств определяются по фактическим затратам в отчетном году, но в пределах доведенных лимитов бюджетных обязательств.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Нормативы на техническое обслуживание и </w:t>
      </w:r>
      <w:proofErr w:type="spellStart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регламентно</w:t>
      </w:r>
      <w:proofErr w:type="spellEnd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–профилактический ремонт систем кондиционирования и вентиляции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0"/>
        <w:gridCol w:w="3685"/>
      </w:tblGrid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</w:p>
        </w:tc>
      </w:tr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систем кондиционирования и вентиляции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Нормативы на техническое обслуживание и </w:t>
      </w:r>
      <w:proofErr w:type="spellStart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регламентно</w:t>
      </w:r>
      <w:proofErr w:type="spellEnd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–профилактический </w:t>
      </w: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ремонт систем пожарной сигнализации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руб./год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936"/>
        <w:gridCol w:w="2444"/>
        <w:gridCol w:w="3191"/>
      </w:tblGrid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Кол-во, </w:t>
            </w:r>
            <w:proofErr w:type="spellStart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Цена, (руб.)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Российская газета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Воронежский курьер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придонья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Комсомольская правда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оплату услуг внештатных сотрудников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 руб./в мес.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истопника администрации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заполнению базы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данныхМИСП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техслужащей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(уборка помещений)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разнорабочего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сварщика,слесаря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инспектора в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юридическихсверах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7000 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7000               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Нормативы, применяемые при расчете нормативных затрат на приобретение полисов обязательного страхования гражданской ответственности владельцев 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A717B2" w:rsidRPr="00692EDE" w:rsidTr="00A717B2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 руб.</w:t>
            </w:r>
          </w:p>
        </w:tc>
      </w:tr>
      <w:tr w:rsidR="00A717B2" w:rsidRPr="00692EDE" w:rsidTr="00A717B2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базовыми ставками страховых тарифов и коэффициентами страховых тарифов установленными Указанием ЦБ РФ </w:t>
            </w:r>
          </w:p>
        </w:tc>
      </w:tr>
      <w:tr w:rsidR="00A717B2" w:rsidRPr="00692EDE" w:rsidTr="00A717B2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базовыми ставками страховых тарифов и коэффициентами страховых тарифов установленными Указанием ЦБ РФ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Нормативына</w:t>
      </w:r>
      <w:proofErr w:type="spellEnd"/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приобретение основных средств, не отнесенные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5.1.Нормативы, применяемые при расчете нормативных затрат 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транспортных средств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A717B2" w:rsidRPr="00692EDE" w:rsidTr="00A717B2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приобретения (руб.) </w:t>
            </w:r>
          </w:p>
        </w:tc>
      </w:tr>
      <w:tr w:rsidR="00A717B2" w:rsidRPr="00692EDE" w:rsidTr="00A717B2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1 500 000</w:t>
            </w:r>
          </w:p>
        </w:tc>
      </w:tr>
      <w:tr w:rsidR="00A717B2" w:rsidRPr="00692EDE" w:rsidTr="00A717B2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1 000 000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5.2.Нормативы, применяемые при расчете нормативных затрат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мебели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A717B2" w:rsidRPr="00692EDE" w:rsidTr="00A717B2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приобретения (руб.) 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5.3.Нормативы, применяемые при расчете нормативных затрат 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систем кондиционирования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A717B2" w:rsidRPr="00692EDE" w:rsidTr="00A717B2">
        <w:trPr>
          <w:trHeight w:hRule="exact"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приобретения (руб.) 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</w:tr>
    </w:tbl>
    <w:p w:rsidR="00A717B2" w:rsidRPr="00692EDE" w:rsidRDefault="00A717B2" w:rsidP="00A717B2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6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6.Нормативына приобретение материальных запасов, не отнесенные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 затратам на приобретение материальных запасов в рамках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3299"/>
        <w:gridCol w:w="3509"/>
      </w:tblGrid>
      <w:tr w:rsidR="00A717B2" w:rsidRPr="00692EDE" w:rsidTr="00A717B2">
        <w:trPr>
          <w:trHeight w:hRule="exact" w:val="6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одного бланка, (руб.) </w:t>
            </w:r>
          </w:p>
        </w:tc>
      </w:tr>
      <w:tr w:rsidR="00A717B2" w:rsidRPr="00692EDE" w:rsidTr="00A717B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270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6.2.Нормативы, применяемые при расчете нормативных затрат на приобретение канцелярских принадлежностей*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3700"/>
        <w:gridCol w:w="3118"/>
      </w:tblGrid>
      <w:tr w:rsidR="00A717B2" w:rsidRPr="00692EDE" w:rsidTr="00A717B2">
        <w:trPr>
          <w:trHeight w:val="80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канцелярской принадлежности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Цена предмета канцелярской принадлежности, (руб.) 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Органайзер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А4(1 упак.-500 л.)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280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А3(1 упак.-500 л.)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графит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упаковок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20 роликов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цветная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3 упаковок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 самоклеящаяся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Закладка-стикер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дерево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входящих и исходящих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4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двусторонняя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Кнопки канцелярские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300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29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 пластиковый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7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4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2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"ДЕЛО"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 100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</w:t>
            </w:r>
          </w:p>
        </w:tc>
      </w:tr>
      <w:tr w:rsidR="00A717B2" w:rsidRPr="00692EDE" w:rsidTr="00A717B2">
        <w:trPr>
          <w:trHeight w:val="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 пластик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кнопке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файлами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1 500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 за упаковку</w:t>
            </w:r>
          </w:p>
        </w:tc>
      </w:tr>
      <w:tr w:rsidR="00A717B2" w:rsidRPr="00692EDE" w:rsidTr="00A717B2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кольцах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240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400</w:t>
            </w:r>
          </w:p>
        </w:tc>
      </w:tr>
      <w:tr w:rsidR="00A717B2" w:rsidRPr="00692EDE" w:rsidTr="00A717B2">
        <w:trPr>
          <w:trHeight w:val="5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блок для записей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(цветная)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6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 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30 коробок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40</w:t>
            </w:r>
          </w:p>
        </w:tc>
      </w:tr>
      <w:tr w:rsidR="00A717B2" w:rsidRPr="00692EDE" w:rsidTr="00A717B2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 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20 коробок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№ 25,28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A717B2" w:rsidRPr="00692EDE" w:rsidTr="00A717B2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№ 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18л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единицы на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 10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48л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96л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А-4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130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продукция (печати, штампы)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Батарейка А24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Батарейка А15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Перекидной календарь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220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упаковок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Пружина для переплета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D10-60)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 1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одного диаметра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Фотобумага А-4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A717B2" w:rsidRPr="00692EDE" w:rsidTr="00A717B2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40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6.3.Нормативы, применяемые при расчете нормативных затрат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80"/>
        <w:gridCol w:w="931"/>
        <w:gridCol w:w="908"/>
        <w:gridCol w:w="1970"/>
      </w:tblGrid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717B2" w:rsidRPr="00692EDE" w:rsidTr="00A717B2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универсальные (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универсальные (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микровойлок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хлопчатобумажные с ПВХ </w:t>
            </w: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люм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ртутьсодержащая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Насадка на швабру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Омыватель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стекол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в тубе большая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Нормативы, применяемые при расчете нормативных затрат  на приобретение горюче-смазочных материалов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3847"/>
        <w:gridCol w:w="2070"/>
        <w:gridCol w:w="2122"/>
      </w:tblGrid>
      <w:tr w:rsidR="00A717B2" w:rsidRPr="00692EDE" w:rsidTr="00A717B2">
        <w:trPr>
          <w:trHeight w:hRule="exact" w:val="117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 расхода,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одного литра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километраж использования i-го транспортного средства</w:t>
            </w:r>
          </w:p>
        </w:tc>
      </w:tr>
      <w:tr w:rsidR="00A717B2" w:rsidRPr="00692EDE" w:rsidTr="00A717B2">
        <w:trPr>
          <w:trHeight w:hRule="exact" w:val="203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Нормативы, применяемые при расчете нормативных затрат на приобретение запасных частей для транспортных средств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Затраты на капитальный ремонт </w:t>
      </w: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имущества</w:t>
      </w:r>
    </w:p>
    <w:p w:rsidR="00A717B2" w:rsidRPr="00692EDE" w:rsidRDefault="00A717B2" w:rsidP="00A717B2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2.Нормативы, применяемые при расчете нормативных затрат на разработку проектной документации</w:t>
      </w: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 соответствии со ст. 22 №44-ФЗ и законодательством РФ о градостроительной деятельности.</w:t>
      </w: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IV</w:t>
      </w:r>
      <w:r w:rsidRPr="00692E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Затраты на дополнительное профессиональное образование</w:t>
      </w:r>
    </w:p>
    <w:p w:rsidR="00A717B2" w:rsidRPr="00692EDE" w:rsidRDefault="00A717B2" w:rsidP="00A717B2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дополнительное профессиональное образование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962"/>
        <w:gridCol w:w="2044"/>
        <w:gridCol w:w="2599"/>
      </w:tblGrid>
      <w:tr w:rsidR="00A717B2" w:rsidRPr="00692EDE" w:rsidTr="00A71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кол-во работников/          раз в год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цена на 1 чел. (руб.)</w:t>
            </w:r>
          </w:p>
        </w:tc>
      </w:tr>
      <w:tr w:rsidR="00A717B2" w:rsidRPr="00692EDE" w:rsidTr="00A71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Обучение  главы сельского поселения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70000</w:t>
            </w:r>
          </w:p>
        </w:tc>
      </w:tr>
      <w:tr w:rsidR="00A717B2" w:rsidRPr="00692EDE" w:rsidTr="00A71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Обучение ведущего специалиста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50000</w:t>
            </w:r>
          </w:p>
        </w:tc>
      </w:tr>
      <w:tr w:rsidR="00A717B2" w:rsidRPr="00692EDE" w:rsidTr="00A71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Обучение старшего инспектора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40000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  <w:r w:rsidRPr="00692EDE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Затраты на приобретение товаров, работ, услуг, не вошедших в перечень нормативных затрат на обеспечение функций администрации Лосевского сельского поселения Павловского муниципального района Воронежской области определяются по фактической потребности, исходя из функций, полномочий, закрепленных за администрацией и приобретаются в пределах лимитов бюджетных обязательств, утвержденных на 2017 год по главному распорядителю бюджетных средств – администрации Лосевского сельского поселения Павловского муниципального района Воронежской области.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92EDE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Приложение №2 к постановлению администрации Лосевского сельского поселения   №_____ от  «___»_____2016г.</w:t>
      </w: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обеспечение функций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МКУК «Лосевское КДО» 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1.Нормативы на услуги связи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Нормативы, применяемые при расчете нормативных затрат на абонентскую плату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3193"/>
        <w:gridCol w:w="2122"/>
        <w:gridCol w:w="1839"/>
        <w:gridCol w:w="1132"/>
      </w:tblGrid>
      <w:tr w:rsidR="00A717B2" w:rsidRPr="00692EDE" w:rsidTr="00A717B2">
        <w:trPr>
          <w:trHeight w:hRule="exact" w:val="25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          на 1 номер, руб./год</w:t>
            </w:r>
          </w:p>
        </w:tc>
      </w:tr>
      <w:tr w:rsidR="00A717B2" w:rsidRPr="00692EDE" w:rsidTr="00A717B2">
        <w:trPr>
          <w:trHeight w:hRule="exact" w:val="9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тарифами ПАО «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 4 000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8"/>
        <w:gridCol w:w="4252"/>
      </w:tblGrid>
      <w:tr w:rsidR="00A717B2" w:rsidRPr="00692EDE" w:rsidTr="00A717B2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1 номер, руб./год</w:t>
            </w:r>
          </w:p>
        </w:tc>
      </w:tr>
      <w:tr w:rsidR="00A717B2" w:rsidRPr="00692EDE" w:rsidTr="00A717B2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интернет-провайдеров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3400"/>
        <w:gridCol w:w="1984"/>
      </w:tblGrid>
      <w:tr w:rsidR="00A717B2" w:rsidRPr="00692EDE" w:rsidTr="00A717B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месяцев аренды канала </w:t>
            </w:r>
          </w:p>
        </w:tc>
      </w:tr>
      <w:tr w:rsidR="00A717B2" w:rsidRPr="00692EDE" w:rsidTr="00A717B2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2.Нормативы затрат на содержание имущества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 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ремонт и техническое обслуживание вычислительной техники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717B2" w:rsidRPr="00692EDE" w:rsidTr="00A717B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станций, шт.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затрат, (тыс. рублей в год)</w:t>
            </w:r>
          </w:p>
        </w:tc>
      </w:tr>
      <w:tr w:rsidR="00A717B2" w:rsidRPr="00692EDE" w:rsidTr="00A717B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50,0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Нормативы, применяемые при расчете нормативных затрат  на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09"/>
        <w:gridCol w:w="5101"/>
      </w:tblGrid>
      <w:tr w:rsidR="00A717B2" w:rsidRPr="00692EDE" w:rsidTr="00A717B2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регламентно-профилактического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1 модуля бесперебойного питания в год (руб.) </w:t>
            </w:r>
          </w:p>
        </w:tc>
      </w:tr>
      <w:tr w:rsidR="00A717B2" w:rsidRPr="00692EDE" w:rsidTr="00A717B2">
        <w:trPr>
          <w:trHeight w:hRule="exact" w:val="1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7 единиц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6"/>
        <w:gridCol w:w="2956"/>
        <w:gridCol w:w="3939"/>
      </w:tblGrid>
      <w:tr w:rsidR="00A717B2" w:rsidRPr="00692EDE" w:rsidTr="00A717B2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регламентно-профилактического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A717B2" w:rsidRPr="00692EDE" w:rsidTr="00A717B2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3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20 000</w:t>
            </w:r>
          </w:p>
        </w:tc>
      </w:tr>
      <w:tr w:rsidR="00A717B2" w:rsidRPr="00692EDE" w:rsidTr="00A717B2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6"/>
        <w:gridCol w:w="3938"/>
        <w:gridCol w:w="2957"/>
      </w:tblGrid>
      <w:tr w:rsidR="00A717B2" w:rsidRPr="00692EDE" w:rsidTr="00A717B2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 за 1 ед. (руб.) </w:t>
            </w:r>
          </w:p>
        </w:tc>
      </w:tr>
      <w:tr w:rsidR="00A717B2" w:rsidRPr="00692EDE" w:rsidTr="00A717B2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750,0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Нормативы на приобретение прочих работ и услуг, не относящиеся к затратам на услуги связи, аренду и содержание имущества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268"/>
        <w:gridCol w:w="1985"/>
        <w:gridCol w:w="2551"/>
      </w:tblGrid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стоимость сопровождения (услуг) 1 ед., руб./год</w:t>
            </w:r>
          </w:p>
        </w:tc>
      </w:tr>
      <w:tr w:rsidR="00A717B2" w:rsidRPr="00692EDE" w:rsidTr="00A717B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Астрал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отчет+Электронная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3.2.Нормативы, применяемые при расчете нормативных затрат на оплату  услуг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835"/>
        <w:gridCol w:w="3192"/>
      </w:tblGrid>
      <w:tr w:rsidR="00A717B2" w:rsidRPr="00692EDE" w:rsidTr="00A717B2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приобретению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иного программного </w:t>
            </w: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Цена сопровождения </w:t>
            </w: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приобретения иного программного обеспечения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(руб.) </w:t>
            </w:r>
          </w:p>
        </w:tc>
      </w:tr>
      <w:tr w:rsidR="00A717B2" w:rsidRPr="00692EDE" w:rsidTr="00A717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видеонаблюдения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20000 за единицу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290"/>
        <w:gridCol w:w="3828"/>
      </w:tblGrid>
      <w:tr w:rsidR="00A717B2" w:rsidRPr="00692EDE" w:rsidTr="00A717B2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единицы простой (неисключительной) лицензии на использование программного обеспечения по защите информации  (руб.) </w:t>
            </w:r>
          </w:p>
        </w:tc>
      </w:tr>
      <w:tr w:rsidR="00A717B2" w:rsidRPr="00692EDE" w:rsidTr="00A717B2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92E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4.Нормативы затрат на приобретение основных средств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2"/>
        <w:gridCol w:w="2405"/>
        <w:gridCol w:w="2691"/>
        <w:gridCol w:w="1842"/>
      </w:tblGrid>
      <w:tr w:rsidR="00A717B2" w:rsidRPr="00692EDE" w:rsidTr="00A717B2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40 000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35000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25000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20000</w:t>
            </w:r>
          </w:p>
        </w:tc>
      </w:tr>
      <w:tr w:rsidR="00A717B2" w:rsidRPr="00692EDE" w:rsidTr="00A717B2">
        <w:trPr>
          <w:trHeight w:hRule="exact" w:val="454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Цена за единицу, руб.</w:t>
            </w:r>
          </w:p>
        </w:tc>
      </w:tr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Телефонный аппарат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2единиц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5000</w:t>
            </w:r>
          </w:p>
        </w:tc>
      </w:tr>
      <w:tr w:rsidR="00A717B2" w:rsidRPr="00692EDE" w:rsidTr="00A717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Аппарат факсимильной связи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не более 20000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943"/>
        <w:gridCol w:w="3686"/>
      </w:tblGrid>
      <w:tr w:rsidR="00A717B2" w:rsidRPr="00692EDE" w:rsidTr="00A717B2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одной единицы носителю информации (руб.) </w:t>
            </w:r>
          </w:p>
        </w:tc>
      </w:tr>
      <w:tr w:rsidR="00A717B2" w:rsidRPr="00692EDE" w:rsidTr="00A717B2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Флеш-память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hRule="exact"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идентификатор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RuToken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1 200</w:t>
            </w:r>
          </w:p>
        </w:tc>
      </w:tr>
      <w:tr w:rsidR="00A717B2" w:rsidRPr="00692EDE" w:rsidTr="00A717B2">
        <w:trPr>
          <w:trHeight w:hRule="exact"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Компакт-диск СD-R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DW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2405"/>
        <w:gridCol w:w="2937"/>
        <w:gridCol w:w="1490"/>
      </w:tblGrid>
      <w:tr w:rsidR="00A717B2" w:rsidRPr="00692EDE" w:rsidTr="00A717B2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расходного материала, (руб.)</w:t>
            </w:r>
          </w:p>
        </w:tc>
      </w:tr>
      <w:tr w:rsidR="00A717B2" w:rsidRPr="00692EDE" w:rsidTr="00A717B2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количества, используемого в 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A717B2" w:rsidRPr="00692EDE" w:rsidTr="00A717B2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количества, используемого в 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77"/>
        <w:gridCol w:w="3544"/>
      </w:tblGrid>
      <w:tr w:rsidR="00A717B2" w:rsidRPr="00692EDE" w:rsidTr="00A717B2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10000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Батарея для источника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692E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Прочие затраты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717B2" w:rsidRPr="00692EDE" w:rsidRDefault="00A717B2" w:rsidP="00A717B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1.1Нормативы, применяемые при расчете затрат на оплаты услуг 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36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2"/>
        <w:gridCol w:w="4927"/>
      </w:tblGrid>
      <w:tr w:rsidR="00A717B2" w:rsidRPr="00692EDE" w:rsidTr="00A717B2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почтового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одного почтового отправления, руб.</w:t>
            </w:r>
          </w:p>
        </w:tc>
      </w:tr>
      <w:tr w:rsidR="00A717B2" w:rsidRPr="00692EDE" w:rsidTr="00A717B2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717B2" w:rsidRPr="00692EDE" w:rsidTr="00A717B2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  <w:p w:rsidR="00A717B2" w:rsidRPr="00692EDE" w:rsidRDefault="00A717B2" w:rsidP="00A71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2.Нормативы затрат на коммунальные услуги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2268"/>
        <w:gridCol w:w="4959"/>
      </w:tblGrid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(кВтч)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101700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A717B2" w:rsidRPr="00692EDE" w:rsidTr="00A717B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Нормативы на техническое обслуживание и </w:t>
      </w:r>
      <w:proofErr w:type="spellStart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систем кондиционирования и вентиляции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7"/>
        <w:gridCol w:w="3258"/>
      </w:tblGrid>
      <w:tr w:rsidR="00A717B2" w:rsidRPr="00692EDE" w:rsidTr="00A717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</w:p>
        </w:tc>
      </w:tr>
      <w:tr w:rsidR="00A717B2" w:rsidRPr="00692EDE" w:rsidTr="00A717B2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систем кондиционирования и вентиляции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Нормативы на техническое обслуживание и </w:t>
      </w:r>
      <w:proofErr w:type="spellStart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 систем пожарной сигнализации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руб./год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систем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3.3Нормативы, применяемые при расчете нормативных затрат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 техническое обслуживание и </w:t>
      </w:r>
      <w:proofErr w:type="spellStart"/>
      <w:r w:rsidRPr="00692ED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Pr="00692ED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ремонт систем видеонаблюдения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обслуживания руб./год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регламентно-профилактический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систем видеонаблюдения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оплату услуг внештатных сотрудников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2"/>
        <w:gridCol w:w="3828"/>
      </w:tblGrid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 руб./в мес.</w:t>
            </w:r>
          </w:p>
        </w:tc>
      </w:tr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сварщика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 с объемом выполненных работ</w:t>
            </w:r>
          </w:p>
        </w:tc>
      </w:tr>
      <w:tr w:rsidR="00A717B2" w:rsidRPr="00692EDE" w:rsidTr="00A717B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соответствии с объемом выполненных работ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3936"/>
        <w:gridCol w:w="2444"/>
        <w:gridCol w:w="3191"/>
      </w:tblGrid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печатного издания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Кол-во, </w:t>
            </w:r>
            <w:proofErr w:type="spellStart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Цена, (руб.)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«Девчонки»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«Сценарии и репертуары»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«Цветок»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«Чем развлечь гостей»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«Чудеса и приключения»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«Сказочный мир»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Журнал «Моя прекрасная дача»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</w:t>
            </w:r>
            <w:proofErr w:type="spellStart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Винни</w:t>
            </w:r>
            <w:proofErr w:type="spellEnd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его друзья»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«Добрые советы»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«Рыболов»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Газета «Коммуна»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«Дисней для малышей»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«Педсовет»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«Волшебный»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«Все звезды»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«Моя прекрасная леди»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«Кудесница»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«1000-советов»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</w:t>
            </w:r>
            <w:proofErr w:type="spellStart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Веста-М</w:t>
            </w:r>
            <w:proofErr w:type="spellEnd"/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«Российская газета»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«Иван  да Марья»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«Родник»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«Педсовет»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Журнал «Женские истории»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A717B2" w:rsidRPr="00692EDE" w:rsidTr="00A717B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Газета «Вести Придонья»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Нормативы, применяемые при расчете нормативных затрат на оплату услуг внештатных сотрудников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977"/>
      </w:tblGrid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 руб./в мес.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тренера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аккомпаниатора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аккомпаниатора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кочегара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кочегара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уборщицы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техника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717B2" w:rsidRPr="00692EDE" w:rsidTr="00A717B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истопника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</w:tr>
    </w:tbl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proofErr w:type="spellStart"/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Нормативына</w:t>
      </w:r>
      <w:proofErr w:type="spellEnd"/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приобретение основных средств, не отнесенные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5.1.Нормативы, применяемые при расчете нормативных затрат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мебели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A717B2" w:rsidRPr="00692EDE" w:rsidTr="00A717B2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приобретения (руб.) 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</w:tr>
      <w:tr w:rsidR="00A717B2" w:rsidRPr="00692EDE" w:rsidTr="00A717B2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5.2.Нормативы, применяемые при расчете нормативных затрат </w:t>
      </w: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систем кондиционирования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A717B2" w:rsidRPr="00692EDE" w:rsidTr="00A717B2">
        <w:trPr>
          <w:trHeight w:hRule="exact"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приобретения (руб.) </w:t>
            </w:r>
          </w:p>
        </w:tc>
      </w:tr>
      <w:tr w:rsidR="00A717B2" w:rsidRPr="00692EDE" w:rsidTr="00A717B2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</w:p>
        </w:tc>
      </w:tr>
    </w:tbl>
    <w:p w:rsidR="00A717B2" w:rsidRPr="00692EDE" w:rsidRDefault="00A717B2" w:rsidP="00A717B2">
      <w:pPr>
        <w:spacing w:after="0" w:line="240" w:lineRule="auto"/>
        <w:rPr>
          <w:rFonts w:ascii="Calibri" w:eastAsia="Times New Roman" w:hAnsi="Calibri" w:cs="Times New Roman"/>
          <w:b/>
          <w:color w:val="000000"/>
          <w:szCs w:val="26"/>
        </w:rPr>
      </w:pP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6.Нормативына приобретение материальных запасов, не отнесенные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затратам на приобретение материальных запасов в рамках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3299"/>
        <w:gridCol w:w="3509"/>
      </w:tblGrid>
      <w:tr w:rsidR="00A717B2" w:rsidRPr="00692EDE" w:rsidTr="00A717B2">
        <w:trPr>
          <w:trHeight w:hRule="exact" w:val="56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одного бланка, (руб.) </w:t>
            </w:r>
          </w:p>
        </w:tc>
      </w:tr>
      <w:tr w:rsidR="00A717B2" w:rsidRPr="00692EDE" w:rsidTr="00A717B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270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6.2.Нормативы, применяемые при расчете нормативных затрат на приобретение канцелярских принадлежностей*</w:t>
      </w:r>
    </w:p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686"/>
        <w:gridCol w:w="2847"/>
      </w:tblGrid>
      <w:tr w:rsidR="00A717B2" w:rsidRPr="00692EDE" w:rsidTr="00A717B2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канцелярской принадлежности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i-го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Цена предмета канцелярской принадлежности, (руб.) 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Органайзер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для записей (в том числе самоклеящийся)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А4(1 упак.-500 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280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А3(1 упак.-500 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стержни графит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упаковок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20 роликов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цветная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3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 самоклеящаяся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Закладка-стикер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Зажимы для бумаг (различного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700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дерево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входящих и исходящих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двусторонняя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Кнопки канцелярские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 пластиковый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</w:t>
            </w:r>
          </w:p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15</w:t>
            </w:r>
          </w:p>
        </w:tc>
      </w:tr>
      <w:tr w:rsidR="00A717B2" w:rsidRPr="00692EDE" w:rsidTr="00A717B2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 пластик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завязками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кнопке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с файлами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</w:t>
            </w:r>
          </w:p>
        </w:tc>
      </w:tr>
      <w:tr w:rsidR="00A717B2" w:rsidRPr="00692EDE" w:rsidTr="00A717B2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500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200 за упаковку</w:t>
            </w:r>
          </w:p>
        </w:tc>
      </w:tr>
      <w:tr w:rsidR="00A717B2" w:rsidRPr="00692EDE" w:rsidTr="00A717B2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на кольцах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240</w:t>
            </w:r>
          </w:p>
        </w:tc>
      </w:tr>
      <w:tr w:rsidR="00A717B2" w:rsidRPr="00692EDE" w:rsidTr="00A717B2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Ручка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(цветная)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единиц на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 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40</w:t>
            </w:r>
          </w:p>
        </w:tc>
      </w:tr>
      <w:tr w:rsidR="00A717B2" w:rsidRPr="00692EDE" w:rsidTr="00A717B2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 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№ 25,28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A717B2" w:rsidRPr="00692EDE" w:rsidTr="00A717B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№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250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18л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48л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35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96л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А-4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130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краска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1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продукция (печати, штампы)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5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800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Батарейка А24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Батарейка А15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350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Перекидной календарь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220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Фотобумага А-4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40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</w:t>
            </w:r>
          </w:p>
        </w:tc>
      </w:tr>
      <w:tr w:rsidR="00A717B2" w:rsidRPr="00692EDE" w:rsidTr="00A717B2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</w:tbl>
    <w:p w:rsidR="00A717B2" w:rsidRPr="00692EDE" w:rsidRDefault="00A717B2" w:rsidP="00A717B2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E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 КДО.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6.3.Нормативы, применяемые при расчете нормативных затрат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80"/>
        <w:gridCol w:w="931"/>
        <w:gridCol w:w="908"/>
        <w:gridCol w:w="1970"/>
      </w:tblGrid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717B2" w:rsidRPr="00692EDE" w:rsidTr="00A717B2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универсальные (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Салфетки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универсальные (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микровойлок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люм</w:t>
            </w:r>
            <w:proofErr w:type="spellEnd"/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энергосберегающая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Насадка на швабру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Метла обычная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717B2" w:rsidRPr="00692EDE" w:rsidTr="00A717B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СМС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B2" w:rsidRPr="00692EDE" w:rsidRDefault="00A717B2" w:rsidP="00A717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A717B2" w:rsidRPr="00692EDE" w:rsidRDefault="00A717B2" w:rsidP="00A717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2E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КДО.</w:t>
      </w:r>
    </w:p>
    <w:p w:rsidR="00A717B2" w:rsidRPr="00692EDE" w:rsidRDefault="00A717B2" w:rsidP="00A717B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III</w:t>
      </w: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Затраты на капитальный ремонт </w:t>
      </w:r>
    </w:p>
    <w:p w:rsidR="00A717B2" w:rsidRPr="00692EDE" w:rsidRDefault="00A717B2" w:rsidP="00A7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имущества</w:t>
      </w: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 строительства,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2.Нормативы, применяемые при расчете нормативных затрат на разработку проектной документации</w:t>
      </w: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 соответствии со ст. 22 №44-ФЗ и законодательством РФ о градостроительной деятельности.</w:t>
      </w:r>
    </w:p>
    <w:p w:rsidR="00A717B2" w:rsidRPr="00692EDE" w:rsidRDefault="00A717B2" w:rsidP="00A71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IV</w:t>
      </w:r>
      <w:r w:rsidRPr="00692E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Затраты на дополнительное профессиональное образование</w:t>
      </w:r>
    </w:p>
    <w:p w:rsidR="00A717B2" w:rsidRPr="00692EDE" w:rsidRDefault="00A717B2" w:rsidP="00A717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1.Нормативы, применяемые при расчете нормативных затрат на дополнительное профессиональное образование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4537"/>
        <w:gridCol w:w="2469"/>
        <w:gridCol w:w="2599"/>
      </w:tblGrid>
      <w:tr w:rsidR="00A717B2" w:rsidRPr="00692EDE" w:rsidTr="00A717B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кол-во работников/          раз в год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цена на 1 чел. (руб.)</w:t>
            </w:r>
          </w:p>
        </w:tc>
      </w:tr>
      <w:tr w:rsidR="00A717B2" w:rsidRPr="00692EDE" w:rsidTr="00A717B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Обучение  директора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40000</w:t>
            </w:r>
          </w:p>
        </w:tc>
      </w:tr>
      <w:tr w:rsidR="00A717B2" w:rsidRPr="00692EDE" w:rsidTr="00A717B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Обучение зам. директора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</w:tr>
      <w:tr w:rsidR="00A717B2" w:rsidRPr="00692EDE" w:rsidTr="00A717B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Обучение методиста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5/1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7B2" w:rsidRPr="00692EDE" w:rsidRDefault="00A717B2" w:rsidP="00A717B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DE">
              <w:rPr>
                <w:rFonts w:ascii="Times New Roman" w:eastAsia="Times New Roman" w:hAnsi="Times New Roman"/>
                <w:sz w:val="24"/>
                <w:szCs w:val="24"/>
              </w:rPr>
              <w:t>5000</w:t>
            </w:r>
          </w:p>
        </w:tc>
      </w:tr>
    </w:tbl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17B2" w:rsidRPr="00692EDE" w:rsidRDefault="00A717B2" w:rsidP="00A7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92E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  <w:r w:rsidRPr="00692EDE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Затраты на приобретение товаров, работ, услуг, не вошедших в перечень нормативных затрат на обеспечение функций МКУК «Лосевское КДО» определяются по фактической потребности, исходя из функций, полномочий, закрепленных за СДК и приобретаются в пределах лимитов бюджетных обязательств, утвержденных на 2017 год.</w:t>
      </w:r>
    </w:p>
    <w:p w:rsidR="00A717B2" w:rsidRPr="00692EDE" w:rsidRDefault="00A717B2" w:rsidP="00A717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17B2" w:rsidRDefault="00A717B2" w:rsidP="00A717B2"/>
    <w:p w:rsidR="0085513C" w:rsidRDefault="0085513C"/>
    <w:sectPr w:rsidR="0085513C" w:rsidSect="00A7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D573D9C"/>
    <w:multiLevelType w:val="hybridMultilevel"/>
    <w:tmpl w:val="7054D7BC"/>
    <w:lvl w:ilvl="0" w:tplc="6E3428BE">
      <w:start w:val="4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B7502"/>
    <w:multiLevelType w:val="hybridMultilevel"/>
    <w:tmpl w:val="4142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4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5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17B2"/>
    <w:rsid w:val="00001889"/>
    <w:rsid w:val="00001DAB"/>
    <w:rsid w:val="00003FF1"/>
    <w:rsid w:val="000042D7"/>
    <w:rsid w:val="00005581"/>
    <w:rsid w:val="000102DF"/>
    <w:rsid w:val="000159FC"/>
    <w:rsid w:val="000269D4"/>
    <w:rsid w:val="00034B4B"/>
    <w:rsid w:val="00053315"/>
    <w:rsid w:val="00062B15"/>
    <w:rsid w:val="00071E15"/>
    <w:rsid w:val="0007625E"/>
    <w:rsid w:val="000873F0"/>
    <w:rsid w:val="00090B5B"/>
    <w:rsid w:val="000A1632"/>
    <w:rsid w:val="000A3569"/>
    <w:rsid w:val="000A6AA7"/>
    <w:rsid w:val="000A6BA0"/>
    <w:rsid w:val="000C3D7A"/>
    <w:rsid w:val="000C3E86"/>
    <w:rsid w:val="000D402F"/>
    <w:rsid w:val="000D51C5"/>
    <w:rsid w:val="000E327B"/>
    <w:rsid w:val="000F0BF1"/>
    <w:rsid w:val="00104755"/>
    <w:rsid w:val="00107300"/>
    <w:rsid w:val="00112A7F"/>
    <w:rsid w:val="00115A4A"/>
    <w:rsid w:val="00116105"/>
    <w:rsid w:val="00120CFB"/>
    <w:rsid w:val="00124A89"/>
    <w:rsid w:val="0012503A"/>
    <w:rsid w:val="001257DC"/>
    <w:rsid w:val="00131D2D"/>
    <w:rsid w:val="00131EA8"/>
    <w:rsid w:val="00133934"/>
    <w:rsid w:val="001341A0"/>
    <w:rsid w:val="00135CD8"/>
    <w:rsid w:val="00141D6D"/>
    <w:rsid w:val="001439C1"/>
    <w:rsid w:val="001543A3"/>
    <w:rsid w:val="0017145B"/>
    <w:rsid w:val="00192EBF"/>
    <w:rsid w:val="00194B0F"/>
    <w:rsid w:val="001A0C2E"/>
    <w:rsid w:val="001A30CF"/>
    <w:rsid w:val="001A64C8"/>
    <w:rsid w:val="001A6F8B"/>
    <w:rsid w:val="001B0105"/>
    <w:rsid w:val="001B0123"/>
    <w:rsid w:val="001B1795"/>
    <w:rsid w:val="001C365F"/>
    <w:rsid w:val="001D0D7C"/>
    <w:rsid w:val="001D65B1"/>
    <w:rsid w:val="001F1991"/>
    <w:rsid w:val="001F27CB"/>
    <w:rsid w:val="00200162"/>
    <w:rsid w:val="00205087"/>
    <w:rsid w:val="002051EB"/>
    <w:rsid w:val="00210C26"/>
    <w:rsid w:val="00212ABC"/>
    <w:rsid w:val="00212E0A"/>
    <w:rsid w:val="002170F0"/>
    <w:rsid w:val="00220972"/>
    <w:rsid w:val="00223FE1"/>
    <w:rsid w:val="002255B8"/>
    <w:rsid w:val="002307AE"/>
    <w:rsid w:val="00233B00"/>
    <w:rsid w:val="0023588D"/>
    <w:rsid w:val="002358F4"/>
    <w:rsid w:val="002363BB"/>
    <w:rsid w:val="002401E6"/>
    <w:rsid w:val="00250A7E"/>
    <w:rsid w:val="00255FB5"/>
    <w:rsid w:val="00257F39"/>
    <w:rsid w:val="00260256"/>
    <w:rsid w:val="00260910"/>
    <w:rsid w:val="002656B4"/>
    <w:rsid w:val="00276067"/>
    <w:rsid w:val="0028171F"/>
    <w:rsid w:val="00285392"/>
    <w:rsid w:val="00285697"/>
    <w:rsid w:val="00291FC6"/>
    <w:rsid w:val="00292055"/>
    <w:rsid w:val="00293EB8"/>
    <w:rsid w:val="002A06BA"/>
    <w:rsid w:val="002A4ADF"/>
    <w:rsid w:val="002B21E2"/>
    <w:rsid w:val="002B488F"/>
    <w:rsid w:val="002C32FB"/>
    <w:rsid w:val="002C664B"/>
    <w:rsid w:val="002D3548"/>
    <w:rsid w:val="002E4834"/>
    <w:rsid w:val="002E4BAA"/>
    <w:rsid w:val="002F24B4"/>
    <w:rsid w:val="002F30C0"/>
    <w:rsid w:val="002F6563"/>
    <w:rsid w:val="00300BBB"/>
    <w:rsid w:val="00301AAF"/>
    <w:rsid w:val="00302E17"/>
    <w:rsid w:val="00316699"/>
    <w:rsid w:val="00316E73"/>
    <w:rsid w:val="00317A37"/>
    <w:rsid w:val="00330EB1"/>
    <w:rsid w:val="0033150B"/>
    <w:rsid w:val="003335D0"/>
    <w:rsid w:val="00354F9A"/>
    <w:rsid w:val="003634A2"/>
    <w:rsid w:val="00363DF2"/>
    <w:rsid w:val="003641C0"/>
    <w:rsid w:val="0036559E"/>
    <w:rsid w:val="00367DC8"/>
    <w:rsid w:val="003700E3"/>
    <w:rsid w:val="00375227"/>
    <w:rsid w:val="00375839"/>
    <w:rsid w:val="00381443"/>
    <w:rsid w:val="0038396A"/>
    <w:rsid w:val="003915D7"/>
    <w:rsid w:val="003A1B84"/>
    <w:rsid w:val="003A3DED"/>
    <w:rsid w:val="003A6D2B"/>
    <w:rsid w:val="003A772E"/>
    <w:rsid w:val="003C0D7B"/>
    <w:rsid w:val="003C21F2"/>
    <w:rsid w:val="003D06A3"/>
    <w:rsid w:val="003D0C3A"/>
    <w:rsid w:val="003D5A9D"/>
    <w:rsid w:val="003E20A6"/>
    <w:rsid w:val="003E5C02"/>
    <w:rsid w:val="003F1F8F"/>
    <w:rsid w:val="003F50BB"/>
    <w:rsid w:val="003F53D0"/>
    <w:rsid w:val="003F63E5"/>
    <w:rsid w:val="00402773"/>
    <w:rsid w:val="00403E1C"/>
    <w:rsid w:val="00410A95"/>
    <w:rsid w:val="00411B93"/>
    <w:rsid w:val="0041226E"/>
    <w:rsid w:val="004161A6"/>
    <w:rsid w:val="00417D23"/>
    <w:rsid w:val="00420B8B"/>
    <w:rsid w:val="0042467E"/>
    <w:rsid w:val="00430C2C"/>
    <w:rsid w:val="0043645D"/>
    <w:rsid w:val="004369C6"/>
    <w:rsid w:val="00443D78"/>
    <w:rsid w:val="0044432A"/>
    <w:rsid w:val="00450E35"/>
    <w:rsid w:val="004518A7"/>
    <w:rsid w:val="004554AD"/>
    <w:rsid w:val="004700FB"/>
    <w:rsid w:val="00471469"/>
    <w:rsid w:val="004932EC"/>
    <w:rsid w:val="004A5178"/>
    <w:rsid w:val="004A6E29"/>
    <w:rsid w:val="004B02F5"/>
    <w:rsid w:val="004B1D6F"/>
    <w:rsid w:val="004B5ED6"/>
    <w:rsid w:val="004C1123"/>
    <w:rsid w:val="004C51E1"/>
    <w:rsid w:val="004C641C"/>
    <w:rsid w:val="004D4EC7"/>
    <w:rsid w:val="004E16E7"/>
    <w:rsid w:val="004E37F1"/>
    <w:rsid w:val="004E6F67"/>
    <w:rsid w:val="004F38EB"/>
    <w:rsid w:val="00500E78"/>
    <w:rsid w:val="00507FB1"/>
    <w:rsid w:val="0051530E"/>
    <w:rsid w:val="00516A8C"/>
    <w:rsid w:val="00521509"/>
    <w:rsid w:val="00530013"/>
    <w:rsid w:val="00531CC3"/>
    <w:rsid w:val="00541339"/>
    <w:rsid w:val="00544FF0"/>
    <w:rsid w:val="00556BA7"/>
    <w:rsid w:val="005611E8"/>
    <w:rsid w:val="0057044D"/>
    <w:rsid w:val="00570C5A"/>
    <w:rsid w:val="00571812"/>
    <w:rsid w:val="00572610"/>
    <w:rsid w:val="0057671A"/>
    <w:rsid w:val="005A20E9"/>
    <w:rsid w:val="005A3146"/>
    <w:rsid w:val="005B14A9"/>
    <w:rsid w:val="005B1886"/>
    <w:rsid w:val="005B70A9"/>
    <w:rsid w:val="005B7D57"/>
    <w:rsid w:val="005C1D96"/>
    <w:rsid w:val="005C34FD"/>
    <w:rsid w:val="005C42EC"/>
    <w:rsid w:val="005D2F3C"/>
    <w:rsid w:val="005D5268"/>
    <w:rsid w:val="005D7D0C"/>
    <w:rsid w:val="005E02B2"/>
    <w:rsid w:val="005E7800"/>
    <w:rsid w:val="005F60EB"/>
    <w:rsid w:val="00600AC9"/>
    <w:rsid w:val="00601E9F"/>
    <w:rsid w:val="00604C16"/>
    <w:rsid w:val="00605F5E"/>
    <w:rsid w:val="006063D4"/>
    <w:rsid w:val="00610E34"/>
    <w:rsid w:val="00611518"/>
    <w:rsid w:val="00611DCE"/>
    <w:rsid w:val="00623F30"/>
    <w:rsid w:val="0062462F"/>
    <w:rsid w:val="006247D7"/>
    <w:rsid w:val="00626C7D"/>
    <w:rsid w:val="006348D8"/>
    <w:rsid w:val="0064151A"/>
    <w:rsid w:val="0064535E"/>
    <w:rsid w:val="00645E1E"/>
    <w:rsid w:val="00652D02"/>
    <w:rsid w:val="00656BC9"/>
    <w:rsid w:val="00657329"/>
    <w:rsid w:val="00661A76"/>
    <w:rsid w:val="00664E0A"/>
    <w:rsid w:val="0067161C"/>
    <w:rsid w:val="00672F36"/>
    <w:rsid w:val="006741C7"/>
    <w:rsid w:val="0069671A"/>
    <w:rsid w:val="006A3F34"/>
    <w:rsid w:val="006A6AFB"/>
    <w:rsid w:val="006B56E9"/>
    <w:rsid w:val="006B66BC"/>
    <w:rsid w:val="006C1A1D"/>
    <w:rsid w:val="006D0F55"/>
    <w:rsid w:val="006D1051"/>
    <w:rsid w:val="006D6488"/>
    <w:rsid w:val="006D763C"/>
    <w:rsid w:val="006E45A7"/>
    <w:rsid w:val="00700ABA"/>
    <w:rsid w:val="0070320F"/>
    <w:rsid w:val="007072F8"/>
    <w:rsid w:val="0071194F"/>
    <w:rsid w:val="007161B7"/>
    <w:rsid w:val="007207D0"/>
    <w:rsid w:val="007215F1"/>
    <w:rsid w:val="00726221"/>
    <w:rsid w:val="00727ACB"/>
    <w:rsid w:val="00741F0F"/>
    <w:rsid w:val="00752AAC"/>
    <w:rsid w:val="007573FC"/>
    <w:rsid w:val="00763ED9"/>
    <w:rsid w:val="00764F05"/>
    <w:rsid w:val="00765A02"/>
    <w:rsid w:val="007675CF"/>
    <w:rsid w:val="007722BF"/>
    <w:rsid w:val="00776122"/>
    <w:rsid w:val="0078682B"/>
    <w:rsid w:val="0079484E"/>
    <w:rsid w:val="007973DD"/>
    <w:rsid w:val="007A3691"/>
    <w:rsid w:val="007A442F"/>
    <w:rsid w:val="007A746F"/>
    <w:rsid w:val="007B3D0B"/>
    <w:rsid w:val="007C573D"/>
    <w:rsid w:val="007C7D3B"/>
    <w:rsid w:val="007D12F6"/>
    <w:rsid w:val="007D2F54"/>
    <w:rsid w:val="007D76C0"/>
    <w:rsid w:val="007E3330"/>
    <w:rsid w:val="007F558B"/>
    <w:rsid w:val="007F75CB"/>
    <w:rsid w:val="00800328"/>
    <w:rsid w:val="00805D6C"/>
    <w:rsid w:val="00806097"/>
    <w:rsid w:val="0080793E"/>
    <w:rsid w:val="00811B25"/>
    <w:rsid w:val="0081300A"/>
    <w:rsid w:val="008145CB"/>
    <w:rsid w:val="00820C58"/>
    <w:rsid w:val="008219C5"/>
    <w:rsid w:val="00823A40"/>
    <w:rsid w:val="008430D0"/>
    <w:rsid w:val="008501E7"/>
    <w:rsid w:val="008508E5"/>
    <w:rsid w:val="0085513C"/>
    <w:rsid w:val="008606E9"/>
    <w:rsid w:val="00860F7A"/>
    <w:rsid w:val="00861B18"/>
    <w:rsid w:val="00863C56"/>
    <w:rsid w:val="00875958"/>
    <w:rsid w:val="00876E7D"/>
    <w:rsid w:val="00890AC1"/>
    <w:rsid w:val="008913B1"/>
    <w:rsid w:val="008972D4"/>
    <w:rsid w:val="00897854"/>
    <w:rsid w:val="008A11E3"/>
    <w:rsid w:val="008A2B16"/>
    <w:rsid w:val="008A2D60"/>
    <w:rsid w:val="008A325C"/>
    <w:rsid w:val="008C15EE"/>
    <w:rsid w:val="008C4DF5"/>
    <w:rsid w:val="008C610E"/>
    <w:rsid w:val="008D398F"/>
    <w:rsid w:val="008D7FB7"/>
    <w:rsid w:val="008E0A71"/>
    <w:rsid w:val="008E1811"/>
    <w:rsid w:val="008E3069"/>
    <w:rsid w:val="008E35F4"/>
    <w:rsid w:val="008E634E"/>
    <w:rsid w:val="008E6558"/>
    <w:rsid w:val="008F01B9"/>
    <w:rsid w:val="008F23E7"/>
    <w:rsid w:val="008F73D4"/>
    <w:rsid w:val="00902012"/>
    <w:rsid w:val="00902849"/>
    <w:rsid w:val="00904F87"/>
    <w:rsid w:val="0091048D"/>
    <w:rsid w:val="009110FE"/>
    <w:rsid w:val="009117E4"/>
    <w:rsid w:val="00911D7B"/>
    <w:rsid w:val="0091234D"/>
    <w:rsid w:val="009237A7"/>
    <w:rsid w:val="009246F6"/>
    <w:rsid w:val="00925BF6"/>
    <w:rsid w:val="00932A40"/>
    <w:rsid w:val="00936A26"/>
    <w:rsid w:val="00937811"/>
    <w:rsid w:val="00945FA7"/>
    <w:rsid w:val="00947769"/>
    <w:rsid w:val="00950651"/>
    <w:rsid w:val="00951757"/>
    <w:rsid w:val="009526CB"/>
    <w:rsid w:val="0095493A"/>
    <w:rsid w:val="00954C59"/>
    <w:rsid w:val="00957323"/>
    <w:rsid w:val="00960878"/>
    <w:rsid w:val="009647B2"/>
    <w:rsid w:val="009706E5"/>
    <w:rsid w:val="00972D4F"/>
    <w:rsid w:val="00973B23"/>
    <w:rsid w:val="00973D13"/>
    <w:rsid w:val="009770E1"/>
    <w:rsid w:val="00985BB0"/>
    <w:rsid w:val="00991F8E"/>
    <w:rsid w:val="00994FB2"/>
    <w:rsid w:val="00995ABC"/>
    <w:rsid w:val="00996D41"/>
    <w:rsid w:val="00997852"/>
    <w:rsid w:val="00997E60"/>
    <w:rsid w:val="009A2F6D"/>
    <w:rsid w:val="009A60E4"/>
    <w:rsid w:val="009A762A"/>
    <w:rsid w:val="009B2F16"/>
    <w:rsid w:val="009B780B"/>
    <w:rsid w:val="009C1904"/>
    <w:rsid w:val="009C42AD"/>
    <w:rsid w:val="009D5C78"/>
    <w:rsid w:val="009E0CAE"/>
    <w:rsid w:val="009E37B2"/>
    <w:rsid w:val="009E7B99"/>
    <w:rsid w:val="009F35A4"/>
    <w:rsid w:val="00A02D77"/>
    <w:rsid w:val="00A13E99"/>
    <w:rsid w:val="00A14D52"/>
    <w:rsid w:val="00A23ED4"/>
    <w:rsid w:val="00A32D82"/>
    <w:rsid w:val="00A36F42"/>
    <w:rsid w:val="00A37BDC"/>
    <w:rsid w:val="00A41E98"/>
    <w:rsid w:val="00A45390"/>
    <w:rsid w:val="00A57956"/>
    <w:rsid w:val="00A617AD"/>
    <w:rsid w:val="00A62282"/>
    <w:rsid w:val="00A625C4"/>
    <w:rsid w:val="00A6420B"/>
    <w:rsid w:val="00A717B2"/>
    <w:rsid w:val="00A73761"/>
    <w:rsid w:val="00A86897"/>
    <w:rsid w:val="00A86CAE"/>
    <w:rsid w:val="00A93FEC"/>
    <w:rsid w:val="00A97CE9"/>
    <w:rsid w:val="00AA09E4"/>
    <w:rsid w:val="00AA3CFB"/>
    <w:rsid w:val="00AC1A18"/>
    <w:rsid w:val="00AC4657"/>
    <w:rsid w:val="00AD1D1A"/>
    <w:rsid w:val="00AD2279"/>
    <w:rsid w:val="00AD4938"/>
    <w:rsid w:val="00AD5004"/>
    <w:rsid w:val="00AE2210"/>
    <w:rsid w:val="00AE64B2"/>
    <w:rsid w:val="00AF07D4"/>
    <w:rsid w:val="00AF4029"/>
    <w:rsid w:val="00AF423D"/>
    <w:rsid w:val="00B01161"/>
    <w:rsid w:val="00B02283"/>
    <w:rsid w:val="00B037A1"/>
    <w:rsid w:val="00B21430"/>
    <w:rsid w:val="00B22BA5"/>
    <w:rsid w:val="00B25115"/>
    <w:rsid w:val="00B32C15"/>
    <w:rsid w:val="00B447F7"/>
    <w:rsid w:val="00B5279D"/>
    <w:rsid w:val="00B55F37"/>
    <w:rsid w:val="00B5633B"/>
    <w:rsid w:val="00B5662F"/>
    <w:rsid w:val="00B576F5"/>
    <w:rsid w:val="00B63771"/>
    <w:rsid w:val="00B6634B"/>
    <w:rsid w:val="00B664F9"/>
    <w:rsid w:val="00B74EBA"/>
    <w:rsid w:val="00B77DA6"/>
    <w:rsid w:val="00B84E90"/>
    <w:rsid w:val="00BA061B"/>
    <w:rsid w:val="00BA15C2"/>
    <w:rsid w:val="00BA2F28"/>
    <w:rsid w:val="00BA4F2E"/>
    <w:rsid w:val="00BB0AE2"/>
    <w:rsid w:val="00BB1CB1"/>
    <w:rsid w:val="00BC09AA"/>
    <w:rsid w:val="00BC2CCB"/>
    <w:rsid w:val="00BC4001"/>
    <w:rsid w:val="00BC5C9D"/>
    <w:rsid w:val="00BD2B80"/>
    <w:rsid w:val="00BD2DCD"/>
    <w:rsid w:val="00BD5432"/>
    <w:rsid w:val="00BE13C7"/>
    <w:rsid w:val="00BE1D75"/>
    <w:rsid w:val="00BF166D"/>
    <w:rsid w:val="00C01A35"/>
    <w:rsid w:val="00C01B7F"/>
    <w:rsid w:val="00C03D33"/>
    <w:rsid w:val="00C05447"/>
    <w:rsid w:val="00C11A08"/>
    <w:rsid w:val="00C12907"/>
    <w:rsid w:val="00C1630F"/>
    <w:rsid w:val="00C21F1A"/>
    <w:rsid w:val="00C2641C"/>
    <w:rsid w:val="00C32936"/>
    <w:rsid w:val="00C37E1E"/>
    <w:rsid w:val="00C42C43"/>
    <w:rsid w:val="00C42E53"/>
    <w:rsid w:val="00C459C8"/>
    <w:rsid w:val="00C55EC0"/>
    <w:rsid w:val="00C60ACD"/>
    <w:rsid w:val="00C62B2A"/>
    <w:rsid w:val="00C64169"/>
    <w:rsid w:val="00C6775F"/>
    <w:rsid w:val="00C71245"/>
    <w:rsid w:val="00C73451"/>
    <w:rsid w:val="00C75830"/>
    <w:rsid w:val="00C82D97"/>
    <w:rsid w:val="00C875A2"/>
    <w:rsid w:val="00C90952"/>
    <w:rsid w:val="00C93C2F"/>
    <w:rsid w:val="00C93ED7"/>
    <w:rsid w:val="00CA2A87"/>
    <w:rsid w:val="00CA6460"/>
    <w:rsid w:val="00CB1FAE"/>
    <w:rsid w:val="00CB3845"/>
    <w:rsid w:val="00CB3A10"/>
    <w:rsid w:val="00CB76B9"/>
    <w:rsid w:val="00CC56A6"/>
    <w:rsid w:val="00CD1E8F"/>
    <w:rsid w:val="00CD764D"/>
    <w:rsid w:val="00CE0085"/>
    <w:rsid w:val="00CE1164"/>
    <w:rsid w:val="00CE1B5F"/>
    <w:rsid w:val="00CE3FFA"/>
    <w:rsid w:val="00CE7694"/>
    <w:rsid w:val="00CF7941"/>
    <w:rsid w:val="00D0091F"/>
    <w:rsid w:val="00D02725"/>
    <w:rsid w:val="00D147CF"/>
    <w:rsid w:val="00D22128"/>
    <w:rsid w:val="00D32C3D"/>
    <w:rsid w:val="00D338ED"/>
    <w:rsid w:val="00D34EA8"/>
    <w:rsid w:val="00D35210"/>
    <w:rsid w:val="00D45DF6"/>
    <w:rsid w:val="00D46819"/>
    <w:rsid w:val="00D52DCB"/>
    <w:rsid w:val="00D552C3"/>
    <w:rsid w:val="00D56126"/>
    <w:rsid w:val="00D575A3"/>
    <w:rsid w:val="00D61F7B"/>
    <w:rsid w:val="00D634F0"/>
    <w:rsid w:val="00D6649F"/>
    <w:rsid w:val="00D713EB"/>
    <w:rsid w:val="00D84D19"/>
    <w:rsid w:val="00D87135"/>
    <w:rsid w:val="00D91141"/>
    <w:rsid w:val="00D9114B"/>
    <w:rsid w:val="00D97BB7"/>
    <w:rsid w:val="00DA1ECB"/>
    <w:rsid w:val="00DA34F0"/>
    <w:rsid w:val="00DA37B1"/>
    <w:rsid w:val="00DA3DDE"/>
    <w:rsid w:val="00DA425B"/>
    <w:rsid w:val="00DB3721"/>
    <w:rsid w:val="00DB6F1C"/>
    <w:rsid w:val="00DD6EA4"/>
    <w:rsid w:val="00DD7749"/>
    <w:rsid w:val="00DE20EF"/>
    <w:rsid w:val="00DE72AD"/>
    <w:rsid w:val="00DF0DB0"/>
    <w:rsid w:val="00DF210B"/>
    <w:rsid w:val="00DF3D12"/>
    <w:rsid w:val="00DF6AD2"/>
    <w:rsid w:val="00DF7D1C"/>
    <w:rsid w:val="00E01DAF"/>
    <w:rsid w:val="00E02B4C"/>
    <w:rsid w:val="00E04FA8"/>
    <w:rsid w:val="00E11DA5"/>
    <w:rsid w:val="00E126DC"/>
    <w:rsid w:val="00E20D83"/>
    <w:rsid w:val="00E21584"/>
    <w:rsid w:val="00E22E89"/>
    <w:rsid w:val="00E255BB"/>
    <w:rsid w:val="00E25D66"/>
    <w:rsid w:val="00E260B2"/>
    <w:rsid w:val="00E268EF"/>
    <w:rsid w:val="00E31FA8"/>
    <w:rsid w:val="00E3432E"/>
    <w:rsid w:val="00E34ABB"/>
    <w:rsid w:val="00E34F48"/>
    <w:rsid w:val="00E36515"/>
    <w:rsid w:val="00E366E8"/>
    <w:rsid w:val="00E429F5"/>
    <w:rsid w:val="00E455EF"/>
    <w:rsid w:val="00E466DC"/>
    <w:rsid w:val="00E4743E"/>
    <w:rsid w:val="00E47A80"/>
    <w:rsid w:val="00E47FC4"/>
    <w:rsid w:val="00E622D7"/>
    <w:rsid w:val="00E62455"/>
    <w:rsid w:val="00E62595"/>
    <w:rsid w:val="00E679FA"/>
    <w:rsid w:val="00E70B5E"/>
    <w:rsid w:val="00E8066F"/>
    <w:rsid w:val="00E82CF8"/>
    <w:rsid w:val="00E85371"/>
    <w:rsid w:val="00E903C1"/>
    <w:rsid w:val="00E9566A"/>
    <w:rsid w:val="00E963C2"/>
    <w:rsid w:val="00EA0ABC"/>
    <w:rsid w:val="00EA3BED"/>
    <w:rsid w:val="00EA46DC"/>
    <w:rsid w:val="00EA540B"/>
    <w:rsid w:val="00EB188A"/>
    <w:rsid w:val="00EB331F"/>
    <w:rsid w:val="00EB615A"/>
    <w:rsid w:val="00EC01D8"/>
    <w:rsid w:val="00EC3A5A"/>
    <w:rsid w:val="00EC72EC"/>
    <w:rsid w:val="00ED587F"/>
    <w:rsid w:val="00EE2096"/>
    <w:rsid w:val="00EF20C9"/>
    <w:rsid w:val="00EF5D09"/>
    <w:rsid w:val="00F01416"/>
    <w:rsid w:val="00F0153A"/>
    <w:rsid w:val="00F21C50"/>
    <w:rsid w:val="00F27604"/>
    <w:rsid w:val="00F343B3"/>
    <w:rsid w:val="00F3704B"/>
    <w:rsid w:val="00F44205"/>
    <w:rsid w:val="00F45A8D"/>
    <w:rsid w:val="00F45B38"/>
    <w:rsid w:val="00F52519"/>
    <w:rsid w:val="00F556FB"/>
    <w:rsid w:val="00F60F8A"/>
    <w:rsid w:val="00F630A4"/>
    <w:rsid w:val="00F707CA"/>
    <w:rsid w:val="00F7114B"/>
    <w:rsid w:val="00F743B3"/>
    <w:rsid w:val="00F808C8"/>
    <w:rsid w:val="00F8375F"/>
    <w:rsid w:val="00F83CEB"/>
    <w:rsid w:val="00F84620"/>
    <w:rsid w:val="00F923D9"/>
    <w:rsid w:val="00FA17A4"/>
    <w:rsid w:val="00FA3649"/>
    <w:rsid w:val="00FA4A51"/>
    <w:rsid w:val="00FA5087"/>
    <w:rsid w:val="00FB255E"/>
    <w:rsid w:val="00FC1559"/>
    <w:rsid w:val="00FC4034"/>
    <w:rsid w:val="00FC64A1"/>
    <w:rsid w:val="00FD2D67"/>
    <w:rsid w:val="00FD398A"/>
    <w:rsid w:val="00FD6DB8"/>
    <w:rsid w:val="00FE2761"/>
    <w:rsid w:val="00FE29D0"/>
    <w:rsid w:val="00FE2C69"/>
    <w:rsid w:val="00FF120F"/>
    <w:rsid w:val="00FF2D41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B2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A71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A71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71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17B2"/>
  </w:style>
  <w:style w:type="character" w:styleId="a3">
    <w:name w:val="Hyperlink"/>
    <w:uiPriority w:val="99"/>
    <w:semiHidden/>
    <w:unhideWhenUsed/>
    <w:rsid w:val="00A717B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7B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17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717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1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717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717B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uiPriority w:val="99"/>
    <w:locked/>
    <w:rsid w:val="00A717B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A717B2"/>
    <w:pPr>
      <w:shd w:val="clear" w:color="auto" w:fill="FFFFFF"/>
      <w:spacing w:after="0" w:line="317" w:lineRule="exact"/>
      <w:ind w:hanging="480"/>
      <w:jc w:val="center"/>
    </w:pPr>
    <w:rPr>
      <w:rFonts w:ascii="Times New Roman" w:hAnsi="Times New Roman" w:cs="Times New Roman"/>
      <w:sz w:val="27"/>
      <w:szCs w:val="27"/>
    </w:rPr>
  </w:style>
  <w:style w:type="table" w:styleId="aa">
    <w:name w:val="Table Grid"/>
    <w:basedOn w:val="a1"/>
    <w:uiPriority w:val="59"/>
    <w:rsid w:val="00A717B2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A717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717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26</Pages>
  <Words>6410</Words>
  <Characters>36538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2017-01-10T05:52:00Z</cp:lastPrinted>
  <dcterms:created xsi:type="dcterms:W3CDTF">2017-01-09T11:58:00Z</dcterms:created>
  <dcterms:modified xsi:type="dcterms:W3CDTF">2017-01-19T05:52:00Z</dcterms:modified>
</cp:coreProperties>
</file>